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05" w:rsidRPr="00B76B05" w:rsidRDefault="005B5F4F" w:rsidP="00CE4875">
      <w:pPr>
        <w:pStyle w:val="Default"/>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Министерство </w:t>
      </w:r>
      <w:proofErr w:type="gramStart"/>
      <w:r>
        <w:rPr>
          <w:rFonts w:ascii="Times New Roman" w:hAnsi="Times New Roman" w:cs="Times New Roman"/>
          <w:sz w:val="28"/>
          <w:szCs w:val="28"/>
        </w:rPr>
        <w:t>науки  и</w:t>
      </w:r>
      <w:proofErr w:type="gramEnd"/>
      <w:r>
        <w:rPr>
          <w:rFonts w:ascii="Times New Roman" w:hAnsi="Times New Roman" w:cs="Times New Roman"/>
          <w:sz w:val="28"/>
          <w:szCs w:val="28"/>
        </w:rPr>
        <w:t xml:space="preserve"> высшего образования</w:t>
      </w:r>
      <w:r w:rsidR="00B76B05" w:rsidRPr="00B76B05">
        <w:rPr>
          <w:rFonts w:ascii="Times New Roman" w:hAnsi="Times New Roman" w:cs="Times New Roman"/>
          <w:sz w:val="28"/>
          <w:szCs w:val="28"/>
        </w:rPr>
        <w:t xml:space="preserve"> Российской Федерации</w:t>
      </w:r>
    </w:p>
    <w:p w:rsidR="00B76B05" w:rsidRPr="00B76B05" w:rsidRDefault="00B76B05" w:rsidP="00CE4875">
      <w:pPr>
        <w:pStyle w:val="Default"/>
        <w:jc w:val="center"/>
        <w:rPr>
          <w:rFonts w:ascii="Times New Roman" w:hAnsi="Times New Roman" w:cs="Times New Roman"/>
          <w:sz w:val="28"/>
          <w:szCs w:val="28"/>
        </w:rPr>
      </w:pPr>
      <w:r w:rsidRPr="00B76B05">
        <w:rPr>
          <w:rFonts w:ascii="Times New Roman" w:hAnsi="Times New Roman" w:cs="Times New Roman"/>
          <w:sz w:val="28"/>
          <w:szCs w:val="28"/>
        </w:rPr>
        <w:t>ФГБОУ ВО «Байкальский государственный университет»</w:t>
      </w:r>
    </w:p>
    <w:p w:rsidR="00B76B05" w:rsidRPr="00B76B05" w:rsidRDefault="00B76B05" w:rsidP="00CE4875">
      <w:pPr>
        <w:pStyle w:val="Default"/>
        <w:jc w:val="center"/>
        <w:rPr>
          <w:rFonts w:ascii="Times New Roman" w:hAnsi="Times New Roman" w:cs="Times New Roman"/>
          <w:sz w:val="28"/>
          <w:szCs w:val="28"/>
        </w:rPr>
      </w:pPr>
    </w:p>
    <w:p w:rsidR="00B76B05" w:rsidRDefault="00B76B05"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Pr="00B76B05" w:rsidRDefault="002C25F0" w:rsidP="00CE4875">
      <w:pPr>
        <w:pStyle w:val="Default"/>
        <w:jc w:val="center"/>
        <w:rPr>
          <w:rFonts w:ascii="Times New Roman" w:hAnsi="Times New Roman" w:cs="Times New Roman"/>
          <w:sz w:val="28"/>
          <w:szCs w:val="28"/>
        </w:rPr>
      </w:pPr>
    </w:p>
    <w:p w:rsidR="00B76B05" w:rsidRPr="00B76B05" w:rsidRDefault="00B76B05" w:rsidP="00CE4875">
      <w:pPr>
        <w:pStyle w:val="Default"/>
        <w:jc w:val="center"/>
        <w:rPr>
          <w:rFonts w:ascii="Times New Roman" w:hAnsi="Times New Roman" w:cs="Times New Roman"/>
          <w:sz w:val="28"/>
          <w:szCs w:val="28"/>
        </w:rPr>
      </w:pPr>
    </w:p>
    <w:p w:rsidR="002C25F0" w:rsidRDefault="00B76B05" w:rsidP="00CE4875">
      <w:pPr>
        <w:pStyle w:val="Default"/>
        <w:jc w:val="center"/>
        <w:rPr>
          <w:rFonts w:ascii="Times New Roman" w:hAnsi="Times New Roman" w:cs="Times New Roman"/>
          <w:sz w:val="32"/>
          <w:szCs w:val="32"/>
        </w:rPr>
      </w:pPr>
      <w:r w:rsidRPr="002C25F0">
        <w:rPr>
          <w:rFonts w:ascii="Times New Roman" w:hAnsi="Times New Roman" w:cs="Times New Roman"/>
          <w:sz w:val="32"/>
          <w:szCs w:val="32"/>
        </w:rPr>
        <w:t>ПРОГРАММА</w:t>
      </w:r>
    </w:p>
    <w:p w:rsidR="002C25F0" w:rsidRDefault="002C25F0" w:rsidP="00CE4875">
      <w:pPr>
        <w:pStyle w:val="Default"/>
        <w:jc w:val="center"/>
        <w:rPr>
          <w:rFonts w:ascii="Times New Roman" w:hAnsi="Times New Roman" w:cs="Times New Roman"/>
          <w:sz w:val="32"/>
          <w:szCs w:val="32"/>
        </w:rPr>
      </w:pPr>
    </w:p>
    <w:p w:rsidR="00B76B05" w:rsidRDefault="00E57FFA" w:rsidP="00CE4875">
      <w:pPr>
        <w:pStyle w:val="Default"/>
        <w:jc w:val="center"/>
        <w:rPr>
          <w:rFonts w:ascii="Times New Roman" w:hAnsi="Times New Roman" w:cs="Times New Roman"/>
          <w:sz w:val="28"/>
          <w:szCs w:val="28"/>
        </w:rPr>
      </w:pPr>
      <w:proofErr w:type="gramStart"/>
      <w:r>
        <w:rPr>
          <w:rFonts w:ascii="Times New Roman" w:hAnsi="Times New Roman" w:cs="Times New Roman"/>
          <w:sz w:val="28"/>
          <w:szCs w:val="28"/>
        </w:rPr>
        <w:t>м</w:t>
      </w:r>
      <w:r w:rsidR="002C25F0" w:rsidRPr="0007075D">
        <w:rPr>
          <w:rFonts w:ascii="Times New Roman" w:hAnsi="Times New Roman" w:cs="Times New Roman"/>
          <w:sz w:val="28"/>
          <w:szCs w:val="28"/>
        </w:rPr>
        <w:t xml:space="preserve">еждународной </w:t>
      </w:r>
      <w:r w:rsidR="00B76B05" w:rsidRPr="00B76B05">
        <w:rPr>
          <w:rFonts w:ascii="Times New Roman" w:hAnsi="Times New Roman" w:cs="Times New Roman"/>
          <w:sz w:val="28"/>
          <w:szCs w:val="28"/>
        </w:rPr>
        <w:t xml:space="preserve"> научно</w:t>
      </w:r>
      <w:proofErr w:type="gramEnd"/>
      <w:r w:rsidR="00B76B05" w:rsidRPr="00B76B05">
        <w:rPr>
          <w:rFonts w:ascii="Times New Roman" w:hAnsi="Times New Roman" w:cs="Times New Roman"/>
          <w:sz w:val="28"/>
          <w:szCs w:val="28"/>
        </w:rPr>
        <w:t>-практической конференции</w:t>
      </w:r>
    </w:p>
    <w:p w:rsidR="002C25F0" w:rsidRPr="002C25F0" w:rsidRDefault="002C25F0" w:rsidP="00CE4875">
      <w:pPr>
        <w:pStyle w:val="Default"/>
        <w:jc w:val="center"/>
        <w:rPr>
          <w:rFonts w:ascii="Times New Roman" w:hAnsi="Times New Roman" w:cs="Times New Roman"/>
          <w:sz w:val="32"/>
          <w:szCs w:val="32"/>
        </w:rPr>
      </w:pPr>
    </w:p>
    <w:p w:rsidR="00B76B05" w:rsidRPr="00B76B05" w:rsidRDefault="00B76B05" w:rsidP="00CE4875">
      <w:pPr>
        <w:pStyle w:val="Default"/>
        <w:jc w:val="center"/>
        <w:rPr>
          <w:rFonts w:ascii="Times New Roman" w:hAnsi="Times New Roman" w:cs="Times New Roman"/>
          <w:sz w:val="28"/>
          <w:szCs w:val="28"/>
        </w:rPr>
      </w:pPr>
      <w:r w:rsidRPr="00B76B05">
        <w:rPr>
          <w:rFonts w:ascii="Times New Roman" w:hAnsi="Times New Roman" w:cs="Times New Roman"/>
          <w:b/>
          <w:bCs/>
          <w:sz w:val="28"/>
          <w:szCs w:val="28"/>
        </w:rPr>
        <w:t>«</w:t>
      </w:r>
      <w:r w:rsidR="002C25F0">
        <w:rPr>
          <w:rFonts w:ascii="Times New Roman" w:hAnsi="Times New Roman" w:cs="Times New Roman"/>
          <w:b/>
          <w:bCs/>
          <w:sz w:val="28"/>
          <w:szCs w:val="28"/>
        </w:rPr>
        <w:t>П</w:t>
      </w:r>
      <w:r w:rsidR="0007075D">
        <w:rPr>
          <w:rFonts w:ascii="Times New Roman" w:hAnsi="Times New Roman" w:cs="Times New Roman"/>
          <w:b/>
          <w:bCs/>
          <w:sz w:val="28"/>
          <w:szCs w:val="28"/>
        </w:rPr>
        <w:t xml:space="preserve">ЕРСПЕКТИВЫ РАЗВИТИЯ ТРАНСПОРТНО – </w:t>
      </w:r>
      <w:r w:rsidR="002C25F0">
        <w:rPr>
          <w:rFonts w:ascii="Times New Roman" w:hAnsi="Times New Roman" w:cs="Times New Roman"/>
          <w:b/>
          <w:bCs/>
          <w:sz w:val="28"/>
          <w:szCs w:val="28"/>
        </w:rPr>
        <w:t>ЛОГИСТИЧЕСКОЙ СИСТЕМЫ РОССИИ И МОНГОЛИИ</w:t>
      </w:r>
      <w:r w:rsidRPr="00B76B05">
        <w:rPr>
          <w:rFonts w:ascii="Times New Roman" w:hAnsi="Times New Roman" w:cs="Times New Roman"/>
          <w:b/>
          <w:bCs/>
          <w:sz w:val="28"/>
          <w:szCs w:val="28"/>
        </w:rPr>
        <w:t>»</w:t>
      </w:r>
    </w:p>
    <w:p w:rsidR="002C25F0" w:rsidRDefault="002C25F0" w:rsidP="00CE4875">
      <w:pPr>
        <w:pStyle w:val="Default"/>
        <w:jc w:val="center"/>
        <w:rPr>
          <w:rFonts w:ascii="Times New Roman" w:hAnsi="Times New Roman" w:cs="Times New Roman"/>
          <w:sz w:val="28"/>
          <w:szCs w:val="28"/>
        </w:rPr>
      </w:pPr>
    </w:p>
    <w:p w:rsidR="00B76B05" w:rsidRPr="00B76B05" w:rsidRDefault="002C25F0" w:rsidP="00CE4875">
      <w:pPr>
        <w:pStyle w:val="Default"/>
        <w:jc w:val="center"/>
        <w:rPr>
          <w:rFonts w:ascii="Times New Roman" w:hAnsi="Times New Roman" w:cs="Times New Roman"/>
          <w:sz w:val="28"/>
          <w:szCs w:val="28"/>
        </w:rPr>
      </w:pPr>
      <w:r>
        <w:rPr>
          <w:rFonts w:ascii="Times New Roman" w:hAnsi="Times New Roman" w:cs="Times New Roman"/>
          <w:sz w:val="28"/>
          <w:szCs w:val="28"/>
        </w:rPr>
        <w:t>07 июня 2018</w:t>
      </w:r>
      <w:r w:rsidR="00B76B05" w:rsidRPr="00B76B05">
        <w:rPr>
          <w:rFonts w:ascii="Times New Roman" w:hAnsi="Times New Roman" w:cs="Times New Roman"/>
          <w:sz w:val="28"/>
          <w:szCs w:val="28"/>
        </w:rPr>
        <w:t xml:space="preserve"> года</w:t>
      </w:r>
    </w:p>
    <w:p w:rsidR="00B76B05" w:rsidRPr="00B76B05" w:rsidRDefault="00B76B05"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2C25F0" w:rsidRDefault="002C25F0" w:rsidP="00CE4875">
      <w:pPr>
        <w:pStyle w:val="Default"/>
        <w:jc w:val="center"/>
        <w:rPr>
          <w:rFonts w:ascii="Times New Roman" w:hAnsi="Times New Roman" w:cs="Times New Roman"/>
          <w:sz w:val="28"/>
          <w:szCs w:val="28"/>
        </w:rPr>
      </w:pPr>
    </w:p>
    <w:p w:rsidR="00B76B05" w:rsidRPr="00B76B05" w:rsidRDefault="00B76B05" w:rsidP="00CE4875">
      <w:pPr>
        <w:pStyle w:val="Default"/>
        <w:jc w:val="center"/>
        <w:rPr>
          <w:rFonts w:ascii="Times New Roman" w:hAnsi="Times New Roman" w:cs="Times New Roman"/>
          <w:sz w:val="28"/>
          <w:szCs w:val="28"/>
        </w:rPr>
      </w:pPr>
      <w:r w:rsidRPr="00B76B05">
        <w:rPr>
          <w:rFonts w:ascii="Times New Roman" w:hAnsi="Times New Roman" w:cs="Times New Roman"/>
          <w:sz w:val="28"/>
          <w:szCs w:val="28"/>
        </w:rPr>
        <w:t>Иркутск,</w:t>
      </w:r>
      <w:r w:rsidR="002C25F0">
        <w:rPr>
          <w:rFonts w:ascii="Times New Roman" w:hAnsi="Times New Roman" w:cs="Times New Roman"/>
          <w:sz w:val="28"/>
          <w:szCs w:val="28"/>
        </w:rPr>
        <w:t xml:space="preserve"> 2018</w:t>
      </w:r>
    </w:p>
    <w:p w:rsidR="00B76B05" w:rsidRDefault="005C3950" w:rsidP="001E2342">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О</w:t>
      </w:r>
      <w:r w:rsidR="00B76B05" w:rsidRPr="00B76B05">
        <w:rPr>
          <w:rFonts w:ascii="Times New Roman" w:hAnsi="Times New Roman" w:cs="Times New Roman"/>
          <w:b/>
          <w:bCs/>
          <w:sz w:val="28"/>
          <w:szCs w:val="28"/>
        </w:rPr>
        <w:t>РГАНИЗАЦИОННЫЙ КОМИТЕТ</w:t>
      </w:r>
    </w:p>
    <w:p w:rsidR="00B5097D" w:rsidRPr="00B76B05" w:rsidRDefault="00B5097D" w:rsidP="00F93AAE">
      <w:pPr>
        <w:pStyle w:val="Default"/>
        <w:jc w:val="both"/>
        <w:rPr>
          <w:rFonts w:ascii="Times New Roman" w:hAnsi="Times New Roman" w:cs="Times New Roman"/>
          <w:sz w:val="28"/>
          <w:szCs w:val="28"/>
        </w:rPr>
      </w:pPr>
    </w:p>
    <w:p w:rsidR="00A34060"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 xml:space="preserve">Председатель организационного комитета </w:t>
      </w:r>
      <w:r w:rsidR="00985938">
        <w:rPr>
          <w:rFonts w:ascii="Times New Roman" w:hAnsi="Times New Roman" w:cs="Times New Roman"/>
          <w:sz w:val="28"/>
          <w:szCs w:val="28"/>
        </w:rPr>
        <w:t>–</w:t>
      </w:r>
      <w:r w:rsidRPr="00B76B05">
        <w:rPr>
          <w:rFonts w:ascii="Times New Roman" w:hAnsi="Times New Roman" w:cs="Times New Roman"/>
          <w:sz w:val="28"/>
          <w:szCs w:val="28"/>
        </w:rPr>
        <w:t xml:space="preserve"> </w:t>
      </w:r>
      <w:r w:rsidR="00985938" w:rsidRPr="00B76B05">
        <w:rPr>
          <w:rFonts w:ascii="Times New Roman" w:hAnsi="Times New Roman" w:cs="Times New Roman"/>
          <w:sz w:val="28"/>
          <w:szCs w:val="28"/>
        </w:rPr>
        <w:t>проре</w:t>
      </w:r>
      <w:r w:rsidR="00985938">
        <w:rPr>
          <w:rFonts w:ascii="Times New Roman" w:hAnsi="Times New Roman" w:cs="Times New Roman"/>
          <w:sz w:val="28"/>
          <w:szCs w:val="28"/>
        </w:rPr>
        <w:t>ктор по научной работе Байкаль</w:t>
      </w:r>
      <w:r w:rsidR="00985938" w:rsidRPr="00B76B05">
        <w:rPr>
          <w:rFonts w:ascii="Times New Roman" w:hAnsi="Times New Roman" w:cs="Times New Roman"/>
          <w:sz w:val="28"/>
          <w:szCs w:val="28"/>
        </w:rPr>
        <w:t>ского государственного унив</w:t>
      </w:r>
      <w:r w:rsidR="00A34060">
        <w:rPr>
          <w:rFonts w:ascii="Times New Roman" w:hAnsi="Times New Roman" w:cs="Times New Roman"/>
          <w:sz w:val="28"/>
          <w:szCs w:val="28"/>
        </w:rPr>
        <w:t xml:space="preserve">ерситета, д-р </w:t>
      </w:r>
      <w:proofErr w:type="spellStart"/>
      <w:r w:rsidR="00A34060">
        <w:rPr>
          <w:rFonts w:ascii="Times New Roman" w:hAnsi="Times New Roman" w:cs="Times New Roman"/>
          <w:sz w:val="28"/>
          <w:szCs w:val="28"/>
        </w:rPr>
        <w:t>филол</w:t>
      </w:r>
      <w:proofErr w:type="spellEnd"/>
      <w:r w:rsidR="00A34060">
        <w:rPr>
          <w:rFonts w:ascii="Times New Roman" w:hAnsi="Times New Roman" w:cs="Times New Roman"/>
          <w:sz w:val="28"/>
          <w:szCs w:val="28"/>
        </w:rPr>
        <w:t>. наук, профессор</w:t>
      </w:r>
    </w:p>
    <w:p w:rsidR="00985938" w:rsidRPr="00B76B05" w:rsidRDefault="00985938"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 xml:space="preserve"> Т. Л. </w:t>
      </w:r>
      <w:proofErr w:type="spellStart"/>
      <w:r w:rsidRPr="00B76B05">
        <w:rPr>
          <w:rFonts w:ascii="Times New Roman" w:hAnsi="Times New Roman" w:cs="Times New Roman"/>
          <w:sz w:val="28"/>
          <w:szCs w:val="28"/>
        </w:rPr>
        <w:t>Музычук</w:t>
      </w:r>
      <w:proofErr w:type="spellEnd"/>
      <w:r w:rsidRPr="00B76B05">
        <w:rPr>
          <w:rFonts w:ascii="Times New Roman" w:hAnsi="Times New Roman" w:cs="Times New Roman"/>
          <w:sz w:val="28"/>
          <w:szCs w:val="28"/>
        </w:rPr>
        <w:t xml:space="preserve">. </w:t>
      </w:r>
    </w:p>
    <w:p w:rsidR="00985938"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 xml:space="preserve">Сопредседатель организационного комитета </w:t>
      </w:r>
      <w:r w:rsidR="00985938">
        <w:rPr>
          <w:rFonts w:ascii="Times New Roman" w:hAnsi="Times New Roman" w:cs="Times New Roman"/>
          <w:sz w:val="28"/>
          <w:szCs w:val="28"/>
        </w:rPr>
        <w:t>–</w:t>
      </w:r>
      <w:r w:rsidRPr="00B76B05">
        <w:rPr>
          <w:rFonts w:ascii="Times New Roman" w:hAnsi="Times New Roman" w:cs="Times New Roman"/>
          <w:sz w:val="28"/>
          <w:szCs w:val="28"/>
        </w:rPr>
        <w:t xml:space="preserve"> </w:t>
      </w:r>
      <w:r w:rsidR="00985938">
        <w:rPr>
          <w:rFonts w:ascii="Times New Roman" w:hAnsi="Times New Roman" w:cs="Times New Roman"/>
          <w:sz w:val="28"/>
          <w:szCs w:val="28"/>
        </w:rPr>
        <w:t>проректор по учебной работе Байкаль</w:t>
      </w:r>
      <w:r w:rsidR="00985938" w:rsidRPr="00B76B05">
        <w:rPr>
          <w:rFonts w:ascii="Times New Roman" w:hAnsi="Times New Roman" w:cs="Times New Roman"/>
          <w:sz w:val="28"/>
          <w:szCs w:val="28"/>
        </w:rPr>
        <w:t>ского государственного университета</w:t>
      </w:r>
      <w:r w:rsidR="00985938">
        <w:rPr>
          <w:rFonts w:ascii="Times New Roman" w:hAnsi="Times New Roman" w:cs="Times New Roman"/>
          <w:sz w:val="28"/>
          <w:szCs w:val="28"/>
        </w:rPr>
        <w:t xml:space="preserve">, канд. </w:t>
      </w:r>
      <w:proofErr w:type="spellStart"/>
      <w:r w:rsidR="00985938">
        <w:rPr>
          <w:rFonts w:ascii="Times New Roman" w:hAnsi="Times New Roman" w:cs="Times New Roman"/>
          <w:sz w:val="28"/>
          <w:szCs w:val="28"/>
        </w:rPr>
        <w:t>экон</w:t>
      </w:r>
      <w:proofErr w:type="spellEnd"/>
      <w:r w:rsidR="00985938">
        <w:rPr>
          <w:rFonts w:ascii="Times New Roman" w:hAnsi="Times New Roman" w:cs="Times New Roman"/>
          <w:sz w:val="28"/>
          <w:szCs w:val="28"/>
        </w:rPr>
        <w:t>. наук, доцент Л.Ю. Волченко.</w:t>
      </w:r>
    </w:p>
    <w:p w:rsidR="00B76B05" w:rsidRPr="00B76B05" w:rsidRDefault="001E2342" w:rsidP="00F93AAE">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B76B05" w:rsidRPr="00B76B05">
        <w:rPr>
          <w:rFonts w:ascii="Times New Roman" w:hAnsi="Times New Roman" w:cs="Times New Roman"/>
          <w:sz w:val="28"/>
          <w:szCs w:val="28"/>
        </w:rPr>
        <w:t xml:space="preserve">Члены организационного комитета: </w:t>
      </w:r>
    </w:p>
    <w:p w:rsidR="00985938" w:rsidRDefault="00143A93" w:rsidP="00F93AAE">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001E2342">
        <w:rPr>
          <w:rFonts w:ascii="Times New Roman" w:hAnsi="Times New Roman" w:cs="Times New Roman"/>
          <w:sz w:val="28"/>
          <w:szCs w:val="28"/>
        </w:rPr>
        <w:t xml:space="preserve"> </w:t>
      </w:r>
      <w:r w:rsidR="00985938">
        <w:rPr>
          <w:rFonts w:ascii="Times New Roman" w:hAnsi="Times New Roman" w:cs="Times New Roman"/>
          <w:sz w:val="28"/>
          <w:szCs w:val="28"/>
        </w:rPr>
        <w:t>Заведующий кафедрой экономики и управления бизнесом Байкальского государ</w:t>
      </w:r>
      <w:r w:rsidR="00B76B05" w:rsidRPr="00B76B05">
        <w:rPr>
          <w:rFonts w:ascii="Times New Roman" w:hAnsi="Times New Roman" w:cs="Times New Roman"/>
          <w:sz w:val="28"/>
          <w:szCs w:val="28"/>
        </w:rPr>
        <w:t xml:space="preserve">ственного университета, </w:t>
      </w:r>
      <w:r>
        <w:rPr>
          <w:rFonts w:ascii="Times New Roman" w:hAnsi="Times New Roman" w:cs="Times New Roman"/>
          <w:sz w:val="28"/>
          <w:szCs w:val="28"/>
        </w:rPr>
        <w:t xml:space="preserve">д-р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 профессор</w:t>
      </w:r>
      <w:r w:rsidR="00985938">
        <w:rPr>
          <w:rFonts w:ascii="Times New Roman" w:hAnsi="Times New Roman" w:cs="Times New Roman"/>
          <w:sz w:val="28"/>
          <w:szCs w:val="28"/>
        </w:rPr>
        <w:t xml:space="preserve"> И.С. Кородюк.</w:t>
      </w:r>
    </w:p>
    <w:p w:rsidR="00CE4875" w:rsidRDefault="00B5097D" w:rsidP="00F93AAE">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1E2342">
        <w:rPr>
          <w:rFonts w:ascii="Times New Roman" w:eastAsia="Calibri" w:hAnsi="Times New Roman" w:cs="Times New Roman"/>
          <w:sz w:val="28"/>
          <w:szCs w:val="28"/>
        </w:rPr>
        <w:t>Директор Института Народного хозяйства</w:t>
      </w:r>
      <w:r w:rsidR="001E2342" w:rsidRPr="001E2342">
        <w:rPr>
          <w:rFonts w:ascii="Times New Roman" w:hAnsi="Times New Roman" w:cs="Times New Roman"/>
          <w:sz w:val="28"/>
          <w:szCs w:val="28"/>
        </w:rPr>
        <w:t xml:space="preserve"> </w:t>
      </w:r>
      <w:r w:rsidR="001E2342">
        <w:rPr>
          <w:rFonts w:ascii="Times New Roman" w:hAnsi="Times New Roman" w:cs="Times New Roman"/>
          <w:sz w:val="28"/>
          <w:szCs w:val="28"/>
        </w:rPr>
        <w:t xml:space="preserve">д-р </w:t>
      </w:r>
      <w:proofErr w:type="spellStart"/>
      <w:r w:rsidR="001E2342">
        <w:rPr>
          <w:rFonts w:ascii="Times New Roman" w:hAnsi="Times New Roman" w:cs="Times New Roman"/>
          <w:sz w:val="28"/>
          <w:szCs w:val="28"/>
        </w:rPr>
        <w:t>экон</w:t>
      </w:r>
      <w:proofErr w:type="spellEnd"/>
      <w:r w:rsidR="001E2342">
        <w:rPr>
          <w:rFonts w:ascii="Times New Roman" w:hAnsi="Times New Roman" w:cs="Times New Roman"/>
          <w:sz w:val="28"/>
          <w:szCs w:val="28"/>
        </w:rPr>
        <w:t>. наук, проф</w:t>
      </w:r>
      <w:r w:rsidR="00143A93">
        <w:rPr>
          <w:rFonts w:ascii="Times New Roman" w:hAnsi="Times New Roman" w:cs="Times New Roman"/>
          <w:sz w:val="28"/>
          <w:szCs w:val="28"/>
        </w:rPr>
        <w:t>ессор</w:t>
      </w:r>
    </w:p>
    <w:p w:rsidR="00B5097D" w:rsidRDefault="00CE4875" w:rsidP="00F93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Т.В. </w:t>
      </w:r>
      <w:proofErr w:type="spellStart"/>
      <w:r>
        <w:rPr>
          <w:rFonts w:ascii="Times New Roman" w:hAnsi="Times New Roman" w:cs="Times New Roman"/>
          <w:sz w:val="28"/>
          <w:szCs w:val="28"/>
        </w:rPr>
        <w:t>Огородникова</w:t>
      </w:r>
      <w:proofErr w:type="spellEnd"/>
      <w:r>
        <w:rPr>
          <w:rFonts w:ascii="Times New Roman" w:hAnsi="Times New Roman" w:cs="Times New Roman"/>
          <w:sz w:val="28"/>
          <w:szCs w:val="28"/>
        </w:rPr>
        <w:t>.</w:t>
      </w:r>
    </w:p>
    <w:p w:rsidR="00C15E48" w:rsidRDefault="00C15E48" w:rsidP="00C15E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mn-MN"/>
        </w:rPr>
        <w:t>С</w:t>
      </w:r>
      <w:r w:rsidRPr="003F6C2F">
        <w:rPr>
          <w:rFonts w:ascii="Times New Roman" w:eastAsia="Calibri" w:hAnsi="Times New Roman" w:cs="Times New Roman"/>
          <w:sz w:val="28"/>
          <w:szCs w:val="28"/>
          <w:lang w:val="mn-MN"/>
        </w:rPr>
        <w:t>тарший преподаватель</w:t>
      </w:r>
      <w:r w:rsidRPr="005717B4">
        <w:rPr>
          <w:rFonts w:ascii="Times New Roman" w:eastAsia="Calibri" w:hAnsi="Times New Roman" w:cs="Times New Roman"/>
          <w:sz w:val="28"/>
          <w:szCs w:val="28"/>
          <w:lang w:val="mn-MN"/>
        </w:rPr>
        <w:t xml:space="preserve"> к</w:t>
      </w:r>
      <w:r>
        <w:rPr>
          <w:rFonts w:ascii="Times New Roman" w:eastAsia="Calibri" w:hAnsi="Times New Roman" w:cs="Times New Roman"/>
          <w:sz w:val="28"/>
          <w:szCs w:val="28"/>
          <w:lang w:val="mn-MN"/>
        </w:rPr>
        <w:t>афедры</w:t>
      </w:r>
      <w:r w:rsidRPr="003F6C2F">
        <w:rPr>
          <w:rFonts w:ascii="Times New Roman" w:eastAsia="Calibri" w:hAnsi="Times New Roman" w:cs="Times New Roman"/>
          <w:color w:val="222222"/>
          <w:sz w:val="28"/>
          <w:szCs w:val="28"/>
          <w:shd w:val="clear" w:color="auto" w:fill="FFFFFF"/>
          <w:lang w:val="mn-MN"/>
        </w:rPr>
        <w:t xml:space="preserve"> логистики и</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транспортного</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менеджмента</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Механико-транспортного</w:t>
      </w:r>
      <w:r w:rsidRPr="003F6C2F">
        <w:rPr>
          <w:rFonts w:ascii="Times New Roman" w:eastAsia="Calibri" w:hAnsi="Times New Roman" w:cs="Times New Roman"/>
          <w:sz w:val="28"/>
          <w:szCs w:val="28"/>
          <w:lang w:val="mn-MN"/>
        </w:rPr>
        <w:t xml:space="preserve">  институт</w:t>
      </w:r>
      <w:r>
        <w:rPr>
          <w:rFonts w:ascii="Times New Roman" w:eastAsia="Calibri" w:hAnsi="Times New Roman" w:cs="Times New Roman"/>
          <w:sz w:val="28"/>
          <w:szCs w:val="28"/>
        </w:rPr>
        <w:t>а Монгольского государственного университета науки и технологии,</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канд. экон.</w:t>
      </w:r>
      <w:r w:rsidR="00143A93">
        <w:rPr>
          <w:rFonts w:ascii="Times New Roman" w:eastAsia="Calibri" w:hAnsi="Times New Roman" w:cs="Times New Roman"/>
          <w:sz w:val="28"/>
          <w:szCs w:val="28"/>
        </w:rPr>
        <w:t xml:space="preserve"> наук, профессор </w:t>
      </w:r>
      <w:r>
        <w:rPr>
          <w:rFonts w:ascii="Times New Roman" w:eastAsia="Calibri" w:hAnsi="Times New Roman" w:cs="Times New Roman"/>
          <w:sz w:val="28"/>
          <w:szCs w:val="28"/>
        </w:rPr>
        <w:t xml:space="preserve">Б. </w:t>
      </w:r>
      <w:proofErr w:type="spellStart"/>
      <w:r>
        <w:rPr>
          <w:rFonts w:ascii="Times New Roman" w:eastAsia="Calibri" w:hAnsi="Times New Roman" w:cs="Times New Roman"/>
          <w:sz w:val="28"/>
          <w:szCs w:val="28"/>
        </w:rPr>
        <w:t>Батбаяр</w:t>
      </w:r>
      <w:proofErr w:type="spellEnd"/>
      <w:r>
        <w:rPr>
          <w:rFonts w:ascii="Times New Roman" w:eastAsia="Calibri" w:hAnsi="Times New Roman" w:cs="Times New Roman"/>
          <w:sz w:val="28"/>
          <w:szCs w:val="28"/>
        </w:rPr>
        <w:t>.</w:t>
      </w:r>
    </w:p>
    <w:p w:rsidR="00C15E48" w:rsidRDefault="00C15E48" w:rsidP="00F93AAE">
      <w:pPr>
        <w:spacing w:after="0" w:line="240" w:lineRule="auto"/>
        <w:jc w:val="both"/>
        <w:rPr>
          <w:rFonts w:ascii="Times New Roman" w:hAnsi="Times New Roman" w:cs="Times New Roman"/>
          <w:sz w:val="28"/>
          <w:szCs w:val="28"/>
        </w:rPr>
      </w:pP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b/>
          <w:bCs/>
          <w:sz w:val="28"/>
          <w:szCs w:val="28"/>
        </w:rPr>
        <w:t>РАБОЧИЙ ЯЗЫК КОНФЕРЕНЦИ</w:t>
      </w: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Русский</w:t>
      </w: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b/>
          <w:bCs/>
          <w:sz w:val="28"/>
          <w:szCs w:val="28"/>
        </w:rPr>
        <w:t>МЕСТО ПРОВЕДЕНИЯ КОНФЕРЕНЦИИ</w:t>
      </w:r>
    </w:p>
    <w:p w:rsid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Байкальский государственн</w:t>
      </w:r>
      <w:r w:rsidR="005717B4">
        <w:rPr>
          <w:rFonts w:ascii="Times New Roman" w:hAnsi="Times New Roman" w:cs="Times New Roman"/>
          <w:sz w:val="28"/>
          <w:szCs w:val="28"/>
        </w:rPr>
        <w:t>ый университет</w:t>
      </w:r>
      <w:r w:rsidRPr="00B76B05">
        <w:rPr>
          <w:rFonts w:ascii="Times New Roman" w:hAnsi="Times New Roman" w:cs="Times New Roman"/>
          <w:sz w:val="28"/>
          <w:szCs w:val="28"/>
        </w:rPr>
        <w:t xml:space="preserve">, г. Иркутск, ул. Ленина, 11, Зал заседаний Ученого Совета (ауд. 301-2). </w:t>
      </w:r>
    </w:p>
    <w:p w:rsidR="00B5097D" w:rsidRPr="00B76B05" w:rsidRDefault="00B5097D" w:rsidP="00F93AAE">
      <w:pPr>
        <w:pStyle w:val="Default"/>
        <w:jc w:val="both"/>
        <w:rPr>
          <w:rFonts w:ascii="Times New Roman" w:hAnsi="Times New Roman" w:cs="Times New Roman"/>
          <w:sz w:val="28"/>
          <w:szCs w:val="28"/>
        </w:rPr>
      </w:pP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b/>
          <w:bCs/>
          <w:sz w:val="28"/>
          <w:szCs w:val="28"/>
        </w:rPr>
        <w:t>РЕГЛАМЕНТ РАБОТЫ</w:t>
      </w: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 xml:space="preserve">Выступление с докладом на пленарном заседании - до 15 минут. </w:t>
      </w:r>
    </w:p>
    <w:p w:rsidR="00B76B05" w:rsidRPr="00B76B05"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sz w:val="28"/>
          <w:szCs w:val="28"/>
        </w:rPr>
        <w:t xml:space="preserve">Выступление на секции - до 10 минут. </w:t>
      </w:r>
    </w:p>
    <w:p w:rsidR="00B76B05" w:rsidRPr="00B76B05" w:rsidRDefault="00B76B05" w:rsidP="00F93AAE">
      <w:pPr>
        <w:spacing w:after="0" w:line="240" w:lineRule="auto"/>
        <w:jc w:val="both"/>
        <w:rPr>
          <w:rFonts w:ascii="Times New Roman" w:hAnsi="Times New Roman" w:cs="Times New Roman"/>
          <w:sz w:val="28"/>
          <w:szCs w:val="28"/>
        </w:rPr>
      </w:pPr>
      <w:r w:rsidRPr="00B76B05">
        <w:rPr>
          <w:rFonts w:ascii="Times New Roman" w:hAnsi="Times New Roman" w:cs="Times New Roman"/>
          <w:sz w:val="28"/>
          <w:szCs w:val="28"/>
        </w:rPr>
        <w:t>Выступление в</w:t>
      </w:r>
      <w:r w:rsidR="005717B4">
        <w:rPr>
          <w:rFonts w:ascii="Times New Roman" w:hAnsi="Times New Roman" w:cs="Times New Roman"/>
          <w:sz w:val="28"/>
          <w:szCs w:val="28"/>
        </w:rPr>
        <w:t xml:space="preserve"> </w:t>
      </w:r>
      <w:proofErr w:type="gramStart"/>
      <w:r w:rsidR="005717B4">
        <w:rPr>
          <w:rFonts w:ascii="Times New Roman" w:hAnsi="Times New Roman" w:cs="Times New Roman"/>
          <w:sz w:val="28"/>
          <w:szCs w:val="28"/>
        </w:rPr>
        <w:t>прениях  -</w:t>
      </w:r>
      <w:proofErr w:type="gramEnd"/>
      <w:r w:rsidR="005717B4">
        <w:rPr>
          <w:rFonts w:ascii="Times New Roman" w:hAnsi="Times New Roman" w:cs="Times New Roman"/>
          <w:sz w:val="28"/>
          <w:szCs w:val="28"/>
        </w:rPr>
        <w:t xml:space="preserve"> до 3 минут.</w:t>
      </w:r>
    </w:p>
    <w:p w:rsidR="00B76B05" w:rsidRPr="00B76B05" w:rsidRDefault="00B76B05" w:rsidP="00F93AAE">
      <w:pPr>
        <w:spacing w:after="0" w:line="240" w:lineRule="auto"/>
        <w:jc w:val="both"/>
        <w:rPr>
          <w:rFonts w:ascii="Times New Roman" w:hAnsi="Times New Roman" w:cs="Times New Roman"/>
          <w:sz w:val="28"/>
          <w:szCs w:val="28"/>
        </w:rPr>
      </w:pPr>
    </w:p>
    <w:p w:rsidR="00B76B05" w:rsidRPr="00B76B05" w:rsidRDefault="00B76B05" w:rsidP="00F93AAE">
      <w:pPr>
        <w:spacing w:after="0" w:line="240" w:lineRule="auto"/>
        <w:jc w:val="both"/>
        <w:rPr>
          <w:rFonts w:ascii="Times New Roman" w:hAnsi="Times New Roman" w:cs="Times New Roman"/>
          <w:sz w:val="28"/>
          <w:szCs w:val="28"/>
        </w:rPr>
      </w:pPr>
    </w:p>
    <w:p w:rsidR="00B76B05" w:rsidRDefault="00B76B05" w:rsidP="00F93AAE">
      <w:pPr>
        <w:spacing w:after="0" w:line="240" w:lineRule="auto"/>
        <w:jc w:val="both"/>
        <w:rPr>
          <w:rFonts w:ascii="Times New Roman" w:hAnsi="Times New Roman" w:cs="Times New Roman"/>
          <w:sz w:val="28"/>
          <w:szCs w:val="28"/>
          <w:lang w:val="mn-MN"/>
        </w:rPr>
      </w:pPr>
    </w:p>
    <w:p w:rsidR="005717B4" w:rsidRDefault="005717B4" w:rsidP="00F93AAE">
      <w:pPr>
        <w:spacing w:after="0" w:line="240" w:lineRule="auto"/>
        <w:jc w:val="both"/>
        <w:rPr>
          <w:rFonts w:ascii="Times New Roman" w:hAnsi="Times New Roman" w:cs="Times New Roman"/>
          <w:sz w:val="28"/>
          <w:szCs w:val="28"/>
          <w:lang w:val="mn-MN"/>
        </w:rPr>
      </w:pPr>
    </w:p>
    <w:p w:rsidR="005717B4" w:rsidRDefault="005717B4"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A34060" w:rsidRDefault="00A34060"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1E2342" w:rsidRDefault="001E2342" w:rsidP="00F93AAE">
      <w:pPr>
        <w:spacing w:after="0" w:line="240" w:lineRule="auto"/>
        <w:jc w:val="both"/>
        <w:rPr>
          <w:rFonts w:ascii="Times New Roman" w:hAnsi="Times New Roman" w:cs="Times New Roman"/>
          <w:sz w:val="28"/>
          <w:szCs w:val="28"/>
          <w:lang w:val="mn-MN"/>
        </w:rPr>
      </w:pPr>
    </w:p>
    <w:p w:rsidR="00B76B05" w:rsidRDefault="00B76B05" w:rsidP="001E2342">
      <w:pPr>
        <w:pStyle w:val="Default"/>
        <w:jc w:val="center"/>
        <w:rPr>
          <w:rFonts w:ascii="Times New Roman" w:hAnsi="Times New Roman" w:cs="Times New Roman"/>
          <w:b/>
          <w:bCs/>
          <w:sz w:val="28"/>
          <w:szCs w:val="28"/>
        </w:rPr>
      </w:pPr>
      <w:r w:rsidRPr="00B76B05">
        <w:rPr>
          <w:rFonts w:ascii="Times New Roman" w:hAnsi="Times New Roman" w:cs="Times New Roman"/>
          <w:b/>
          <w:bCs/>
          <w:sz w:val="28"/>
          <w:szCs w:val="28"/>
        </w:rPr>
        <w:lastRenderedPageBreak/>
        <w:t>ПОРЯДОК РАБОТЫ КОНФЕРЕНЦИИ</w:t>
      </w:r>
    </w:p>
    <w:tbl>
      <w:tblPr>
        <w:tblW w:w="9175" w:type="dxa"/>
        <w:tblInd w:w="-108" w:type="dxa"/>
        <w:tblBorders>
          <w:top w:val="nil"/>
          <w:left w:val="nil"/>
          <w:bottom w:val="nil"/>
          <w:right w:val="nil"/>
        </w:tblBorders>
        <w:tblLayout w:type="fixed"/>
        <w:tblLook w:val="0000" w:firstRow="0" w:lastRow="0" w:firstColumn="0" w:lastColumn="0" w:noHBand="0" w:noVBand="0"/>
      </w:tblPr>
      <w:tblGrid>
        <w:gridCol w:w="9175"/>
      </w:tblGrid>
      <w:tr w:rsidR="00830A44" w:rsidRPr="00B76B05" w:rsidTr="00830A44">
        <w:trPr>
          <w:trHeight w:val="118"/>
        </w:trPr>
        <w:tc>
          <w:tcPr>
            <w:tcW w:w="9175" w:type="dxa"/>
          </w:tcPr>
          <w:p w:rsidR="00830A44" w:rsidRDefault="00830A44" w:rsidP="001E2342">
            <w:pPr>
              <w:pStyle w:val="Default"/>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07 июня 2018</w:t>
            </w:r>
            <w:r w:rsidRPr="00B76B05">
              <w:rPr>
                <w:rFonts w:ascii="Times New Roman" w:hAnsi="Times New Roman" w:cs="Times New Roman"/>
                <w:b/>
                <w:bCs/>
                <w:sz w:val="28"/>
                <w:szCs w:val="28"/>
              </w:rPr>
              <w:t xml:space="preserve"> г.</w:t>
            </w:r>
          </w:p>
          <w:p w:rsidR="00830A44" w:rsidRPr="00B76B05" w:rsidRDefault="00830A44" w:rsidP="001E2342">
            <w:pPr>
              <w:pStyle w:val="Default"/>
              <w:spacing w:line="480" w:lineRule="auto"/>
              <w:jc w:val="both"/>
              <w:rPr>
                <w:rFonts w:ascii="Times New Roman" w:hAnsi="Times New Roman" w:cs="Times New Roman"/>
                <w:sz w:val="28"/>
                <w:szCs w:val="28"/>
              </w:rPr>
            </w:pPr>
            <w:r w:rsidRPr="00B76B05">
              <w:rPr>
                <w:rFonts w:ascii="Times New Roman" w:hAnsi="Times New Roman" w:cs="Times New Roman"/>
                <w:b/>
                <w:bCs/>
                <w:sz w:val="28"/>
                <w:szCs w:val="28"/>
              </w:rPr>
              <w:t xml:space="preserve"> </w:t>
            </w:r>
            <w:r w:rsidRPr="00B76B05">
              <w:rPr>
                <w:rFonts w:ascii="Times New Roman" w:hAnsi="Times New Roman" w:cs="Times New Roman"/>
                <w:sz w:val="28"/>
                <w:szCs w:val="28"/>
              </w:rPr>
              <w:t xml:space="preserve">9.00 – 9.10 </w:t>
            </w:r>
            <w:r>
              <w:rPr>
                <w:rFonts w:ascii="Times New Roman" w:hAnsi="Times New Roman" w:cs="Times New Roman"/>
                <w:sz w:val="28"/>
                <w:szCs w:val="28"/>
              </w:rPr>
              <w:t xml:space="preserve">              РЕГИСТРАЦИЯ УЧАСТНИКОВ (ауд. 301-2)</w:t>
            </w:r>
          </w:p>
        </w:tc>
      </w:tr>
      <w:tr w:rsidR="00830A44" w:rsidRPr="00B76B05" w:rsidTr="00830A44">
        <w:trPr>
          <w:trHeight w:val="119"/>
        </w:trPr>
        <w:tc>
          <w:tcPr>
            <w:tcW w:w="9175" w:type="dxa"/>
          </w:tcPr>
          <w:p w:rsidR="00830A44" w:rsidRPr="00B76B05" w:rsidRDefault="00830A44" w:rsidP="001E2342">
            <w:pPr>
              <w:pStyle w:val="Default"/>
              <w:spacing w:line="480" w:lineRule="auto"/>
              <w:jc w:val="both"/>
              <w:rPr>
                <w:rFonts w:ascii="Times New Roman" w:hAnsi="Times New Roman" w:cs="Times New Roman"/>
                <w:sz w:val="28"/>
                <w:szCs w:val="28"/>
              </w:rPr>
            </w:pPr>
            <w:r w:rsidRPr="00B76B05">
              <w:rPr>
                <w:rFonts w:ascii="Times New Roman" w:hAnsi="Times New Roman" w:cs="Times New Roman"/>
                <w:sz w:val="28"/>
                <w:szCs w:val="28"/>
              </w:rPr>
              <w:t xml:space="preserve">10.00 </w:t>
            </w:r>
            <w:r>
              <w:rPr>
                <w:rFonts w:ascii="Times New Roman" w:hAnsi="Times New Roman" w:cs="Times New Roman"/>
                <w:sz w:val="28"/>
                <w:szCs w:val="28"/>
              </w:rPr>
              <w:t>–</w:t>
            </w:r>
            <w:r w:rsidRPr="00B76B05">
              <w:rPr>
                <w:rFonts w:ascii="Times New Roman" w:hAnsi="Times New Roman" w:cs="Times New Roman"/>
                <w:sz w:val="28"/>
                <w:szCs w:val="28"/>
              </w:rPr>
              <w:t xml:space="preserve"> 11.40 </w:t>
            </w:r>
            <w:r>
              <w:rPr>
                <w:rFonts w:ascii="Times New Roman" w:hAnsi="Times New Roman" w:cs="Times New Roman"/>
                <w:sz w:val="28"/>
                <w:szCs w:val="28"/>
              </w:rPr>
              <w:t xml:space="preserve">           </w:t>
            </w:r>
            <w:r w:rsidRPr="00830A44">
              <w:rPr>
                <w:rFonts w:ascii="Times New Roman" w:hAnsi="Times New Roman" w:cs="Times New Roman"/>
                <w:b/>
                <w:sz w:val="28"/>
                <w:szCs w:val="28"/>
              </w:rPr>
              <w:t>Пленарное заседание (ауд.</w:t>
            </w:r>
            <w:r>
              <w:rPr>
                <w:rFonts w:ascii="Times New Roman" w:hAnsi="Times New Roman" w:cs="Times New Roman"/>
                <w:b/>
                <w:sz w:val="28"/>
                <w:szCs w:val="28"/>
              </w:rPr>
              <w:t xml:space="preserve"> </w:t>
            </w:r>
            <w:r w:rsidRPr="00830A44">
              <w:rPr>
                <w:rFonts w:ascii="Times New Roman" w:hAnsi="Times New Roman" w:cs="Times New Roman"/>
                <w:b/>
                <w:sz w:val="28"/>
                <w:szCs w:val="28"/>
              </w:rPr>
              <w:t>301-2)</w:t>
            </w:r>
          </w:p>
        </w:tc>
      </w:tr>
      <w:tr w:rsidR="00830A44" w:rsidRPr="00B76B05" w:rsidTr="00830A44">
        <w:trPr>
          <w:trHeight w:val="118"/>
        </w:trPr>
        <w:tc>
          <w:tcPr>
            <w:tcW w:w="9175" w:type="dxa"/>
          </w:tcPr>
          <w:p w:rsidR="00830A44" w:rsidRPr="00B76B05" w:rsidRDefault="00830A44" w:rsidP="001E2342">
            <w:pPr>
              <w:pStyle w:val="Default"/>
              <w:spacing w:line="480" w:lineRule="auto"/>
              <w:jc w:val="both"/>
              <w:rPr>
                <w:rFonts w:ascii="Times New Roman" w:hAnsi="Times New Roman" w:cs="Times New Roman"/>
                <w:sz w:val="28"/>
                <w:szCs w:val="28"/>
              </w:rPr>
            </w:pPr>
            <w:r w:rsidRPr="00B76B05">
              <w:rPr>
                <w:rFonts w:ascii="Times New Roman" w:hAnsi="Times New Roman" w:cs="Times New Roman"/>
                <w:sz w:val="28"/>
                <w:szCs w:val="28"/>
              </w:rPr>
              <w:t xml:space="preserve">11.40 </w:t>
            </w:r>
            <w:r>
              <w:rPr>
                <w:rFonts w:ascii="Times New Roman" w:hAnsi="Times New Roman" w:cs="Times New Roman"/>
                <w:sz w:val="28"/>
                <w:szCs w:val="28"/>
              </w:rPr>
              <w:t>–</w:t>
            </w:r>
            <w:r w:rsidRPr="00B76B05">
              <w:rPr>
                <w:rFonts w:ascii="Times New Roman" w:hAnsi="Times New Roman" w:cs="Times New Roman"/>
                <w:sz w:val="28"/>
                <w:szCs w:val="28"/>
              </w:rPr>
              <w:t xml:space="preserve"> 12.00 </w:t>
            </w:r>
            <w:r>
              <w:rPr>
                <w:rFonts w:ascii="Times New Roman" w:hAnsi="Times New Roman" w:cs="Times New Roman"/>
                <w:sz w:val="28"/>
                <w:szCs w:val="28"/>
              </w:rPr>
              <w:t xml:space="preserve">           КОФЕ-БРЕЙК (ауд.301-2)</w:t>
            </w:r>
          </w:p>
        </w:tc>
      </w:tr>
      <w:tr w:rsidR="00830A44" w:rsidRPr="00B76B05" w:rsidTr="00830A44">
        <w:trPr>
          <w:trHeight w:val="119"/>
        </w:trPr>
        <w:tc>
          <w:tcPr>
            <w:tcW w:w="9175" w:type="dxa"/>
          </w:tcPr>
          <w:p w:rsidR="00830A44" w:rsidRPr="00B76B05" w:rsidRDefault="00830A44" w:rsidP="001E2342">
            <w:pPr>
              <w:pStyle w:val="Default"/>
              <w:spacing w:line="480" w:lineRule="auto"/>
              <w:jc w:val="both"/>
              <w:rPr>
                <w:rFonts w:ascii="Times New Roman" w:hAnsi="Times New Roman" w:cs="Times New Roman"/>
                <w:sz w:val="28"/>
                <w:szCs w:val="28"/>
              </w:rPr>
            </w:pPr>
            <w:r>
              <w:rPr>
                <w:rFonts w:ascii="Times New Roman" w:hAnsi="Times New Roman" w:cs="Times New Roman"/>
                <w:sz w:val="28"/>
                <w:szCs w:val="28"/>
              </w:rPr>
              <w:t>12.00 – 13.0</w:t>
            </w:r>
            <w:r w:rsidRPr="00B76B05">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830A44">
              <w:rPr>
                <w:rFonts w:ascii="Times New Roman" w:hAnsi="Times New Roman" w:cs="Times New Roman"/>
                <w:b/>
                <w:sz w:val="28"/>
                <w:szCs w:val="28"/>
              </w:rPr>
              <w:t>Продолжение пленарного заседания (ауд.</w:t>
            </w:r>
            <w:r>
              <w:rPr>
                <w:rFonts w:ascii="Times New Roman" w:hAnsi="Times New Roman" w:cs="Times New Roman"/>
                <w:b/>
                <w:sz w:val="28"/>
                <w:szCs w:val="28"/>
              </w:rPr>
              <w:t xml:space="preserve"> </w:t>
            </w:r>
            <w:r w:rsidRPr="00830A44">
              <w:rPr>
                <w:rFonts w:ascii="Times New Roman" w:hAnsi="Times New Roman" w:cs="Times New Roman"/>
                <w:b/>
                <w:sz w:val="28"/>
                <w:szCs w:val="28"/>
              </w:rPr>
              <w:t>301-2)</w:t>
            </w:r>
          </w:p>
        </w:tc>
      </w:tr>
      <w:tr w:rsidR="00830A44" w:rsidRPr="00B76B05" w:rsidTr="00830A44">
        <w:trPr>
          <w:trHeight w:val="118"/>
        </w:trPr>
        <w:tc>
          <w:tcPr>
            <w:tcW w:w="9175" w:type="dxa"/>
          </w:tcPr>
          <w:p w:rsidR="00830A44" w:rsidRDefault="00830A44" w:rsidP="001E2342">
            <w:pPr>
              <w:pStyle w:val="Default"/>
              <w:spacing w:line="480" w:lineRule="auto"/>
              <w:jc w:val="both"/>
              <w:rPr>
                <w:rFonts w:ascii="Times New Roman" w:hAnsi="Times New Roman" w:cs="Times New Roman"/>
                <w:sz w:val="28"/>
                <w:szCs w:val="28"/>
              </w:rPr>
            </w:pPr>
            <w:r w:rsidRPr="00B76B05">
              <w:rPr>
                <w:rFonts w:ascii="Times New Roman" w:hAnsi="Times New Roman" w:cs="Times New Roman"/>
                <w:sz w:val="28"/>
                <w:szCs w:val="28"/>
              </w:rPr>
              <w:t xml:space="preserve">13.30 </w:t>
            </w:r>
            <w:r>
              <w:rPr>
                <w:rFonts w:ascii="Times New Roman" w:hAnsi="Times New Roman" w:cs="Times New Roman"/>
                <w:sz w:val="28"/>
                <w:szCs w:val="28"/>
              </w:rPr>
              <w:t>–</w:t>
            </w:r>
            <w:r w:rsidRPr="00B76B05">
              <w:rPr>
                <w:rFonts w:ascii="Times New Roman" w:hAnsi="Times New Roman" w:cs="Times New Roman"/>
                <w:sz w:val="28"/>
                <w:szCs w:val="28"/>
              </w:rPr>
              <w:t xml:space="preserve"> 14.00 </w:t>
            </w:r>
            <w:r>
              <w:rPr>
                <w:rFonts w:ascii="Times New Roman" w:hAnsi="Times New Roman" w:cs="Times New Roman"/>
                <w:sz w:val="28"/>
                <w:szCs w:val="28"/>
              </w:rPr>
              <w:t xml:space="preserve">          </w:t>
            </w:r>
            <w:proofErr w:type="gramStart"/>
            <w:r>
              <w:rPr>
                <w:rFonts w:ascii="Times New Roman" w:hAnsi="Times New Roman" w:cs="Times New Roman"/>
                <w:sz w:val="28"/>
                <w:szCs w:val="28"/>
              </w:rPr>
              <w:t>ОБЕД  (</w:t>
            </w:r>
            <w:proofErr w:type="gramEnd"/>
            <w:r>
              <w:rPr>
                <w:rFonts w:ascii="Times New Roman" w:hAnsi="Times New Roman" w:cs="Times New Roman"/>
                <w:sz w:val="28"/>
                <w:szCs w:val="28"/>
              </w:rPr>
              <w:t>зал «Зачетка», 2 этаж)</w:t>
            </w:r>
          </w:p>
          <w:p w:rsidR="00830A44" w:rsidRDefault="00830A44" w:rsidP="001E2342">
            <w:pPr>
              <w:pStyle w:val="Default"/>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14.00 – 15.30           </w:t>
            </w:r>
            <w:r w:rsidRPr="00830A44">
              <w:rPr>
                <w:rFonts w:ascii="Times New Roman" w:hAnsi="Times New Roman" w:cs="Times New Roman"/>
                <w:b/>
                <w:sz w:val="28"/>
                <w:szCs w:val="28"/>
              </w:rPr>
              <w:t xml:space="preserve">Продолжение пленарного </w:t>
            </w:r>
            <w:proofErr w:type="gramStart"/>
            <w:r w:rsidRPr="00830A44">
              <w:rPr>
                <w:rFonts w:ascii="Times New Roman" w:hAnsi="Times New Roman" w:cs="Times New Roman"/>
                <w:b/>
                <w:sz w:val="28"/>
                <w:szCs w:val="28"/>
              </w:rPr>
              <w:t>заседания  (</w:t>
            </w:r>
            <w:proofErr w:type="gramEnd"/>
            <w:r w:rsidRPr="00830A44">
              <w:rPr>
                <w:rFonts w:ascii="Times New Roman" w:hAnsi="Times New Roman" w:cs="Times New Roman"/>
                <w:b/>
                <w:sz w:val="28"/>
                <w:szCs w:val="28"/>
              </w:rPr>
              <w:t>ауд. 301-2)</w:t>
            </w:r>
          </w:p>
          <w:p w:rsidR="007B5BDB" w:rsidRDefault="00830A44" w:rsidP="001E2342">
            <w:pPr>
              <w:pStyle w:val="Default"/>
              <w:spacing w:line="480" w:lineRule="auto"/>
              <w:jc w:val="both"/>
              <w:rPr>
                <w:rFonts w:ascii="Times New Roman" w:hAnsi="Times New Roman" w:cs="Times New Roman"/>
                <w:sz w:val="28"/>
                <w:szCs w:val="28"/>
              </w:rPr>
            </w:pPr>
            <w:r w:rsidRPr="00830A44">
              <w:rPr>
                <w:rFonts w:ascii="Times New Roman" w:hAnsi="Times New Roman" w:cs="Times New Roman"/>
                <w:sz w:val="28"/>
                <w:szCs w:val="28"/>
              </w:rPr>
              <w:t xml:space="preserve">15.30 </w:t>
            </w:r>
            <w:r>
              <w:rPr>
                <w:rFonts w:ascii="Times New Roman" w:hAnsi="Times New Roman" w:cs="Times New Roman"/>
                <w:sz w:val="28"/>
                <w:szCs w:val="28"/>
              </w:rPr>
              <w:t>– 1</w:t>
            </w:r>
            <w:r w:rsidR="007B5BDB">
              <w:rPr>
                <w:rFonts w:ascii="Times New Roman" w:hAnsi="Times New Roman" w:cs="Times New Roman"/>
                <w:sz w:val="28"/>
                <w:szCs w:val="28"/>
              </w:rPr>
              <w:t>6.0</w:t>
            </w:r>
            <w:r w:rsidRPr="00830A44">
              <w:rPr>
                <w:rFonts w:ascii="Times New Roman" w:hAnsi="Times New Roman" w:cs="Times New Roman"/>
                <w:sz w:val="28"/>
                <w:szCs w:val="28"/>
              </w:rPr>
              <w:t>0</w:t>
            </w:r>
            <w:r>
              <w:rPr>
                <w:rFonts w:ascii="Times New Roman" w:hAnsi="Times New Roman" w:cs="Times New Roman"/>
                <w:sz w:val="28"/>
                <w:szCs w:val="28"/>
              </w:rPr>
              <w:t xml:space="preserve">             </w:t>
            </w:r>
            <w:r w:rsidR="007B5BDB">
              <w:rPr>
                <w:rFonts w:ascii="Times New Roman" w:hAnsi="Times New Roman" w:cs="Times New Roman"/>
                <w:sz w:val="28"/>
                <w:szCs w:val="28"/>
              </w:rPr>
              <w:t>КОФЕ-БРЕЙК (ауд. 301-2)</w:t>
            </w:r>
            <w:r>
              <w:rPr>
                <w:rFonts w:ascii="Times New Roman" w:hAnsi="Times New Roman" w:cs="Times New Roman"/>
                <w:sz w:val="28"/>
                <w:szCs w:val="28"/>
              </w:rPr>
              <w:t xml:space="preserve"> </w:t>
            </w:r>
          </w:p>
          <w:p w:rsidR="007B5BDB" w:rsidRDefault="007B5BDB" w:rsidP="001E2342">
            <w:pPr>
              <w:pStyle w:val="Default"/>
              <w:spacing w:line="480" w:lineRule="auto"/>
              <w:jc w:val="both"/>
              <w:rPr>
                <w:rFonts w:ascii="Times New Roman" w:hAnsi="Times New Roman" w:cs="Times New Roman"/>
                <w:sz w:val="28"/>
                <w:szCs w:val="28"/>
              </w:rPr>
            </w:pPr>
            <w:r>
              <w:rPr>
                <w:rFonts w:ascii="Times New Roman" w:hAnsi="Times New Roman" w:cs="Times New Roman"/>
                <w:sz w:val="28"/>
                <w:szCs w:val="28"/>
              </w:rPr>
              <w:t>16.00 – 17.00            Продолжение пленарного заседания (ауд. 301-2)</w:t>
            </w:r>
          </w:p>
          <w:p w:rsidR="007B5BDB" w:rsidRDefault="007B5BDB" w:rsidP="001E2342">
            <w:pPr>
              <w:pStyle w:val="Default"/>
              <w:spacing w:line="480" w:lineRule="auto"/>
              <w:jc w:val="both"/>
              <w:rPr>
                <w:rFonts w:ascii="Times New Roman" w:hAnsi="Times New Roman" w:cs="Times New Roman"/>
                <w:sz w:val="28"/>
                <w:szCs w:val="28"/>
              </w:rPr>
            </w:pPr>
            <w:r>
              <w:rPr>
                <w:rFonts w:ascii="Times New Roman" w:hAnsi="Times New Roman" w:cs="Times New Roman"/>
                <w:sz w:val="28"/>
                <w:szCs w:val="28"/>
              </w:rPr>
              <w:t>17.00 – 17.30            Подведение итогов конференции (ауд. 301-2)</w:t>
            </w:r>
            <w:r w:rsidR="00830A44">
              <w:rPr>
                <w:rFonts w:ascii="Times New Roman" w:hAnsi="Times New Roman" w:cs="Times New Roman"/>
                <w:sz w:val="28"/>
                <w:szCs w:val="28"/>
              </w:rPr>
              <w:t xml:space="preserve">    </w:t>
            </w:r>
          </w:p>
          <w:p w:rsidR="00830A44" w:rsidRPr="00830A44" w:rsidRDefault="007B5BDB" w:rsidP="001E2342">
            <w:pPr>
              <w:pStyle w:val="Default"/>
              <w:spacing w:line="480" w:lineRule="auto"/>
              <w:jc w:val="both"/>
              <w:rPr>
                <w:rFonts w:ascii="Times New Roman" w:hAnsi="Times New Roman" w:cs="Times New Roman"/>
                <w:sz w:val="28"/>
                <w:szCs w:val="28"/>
              </w:rPr>
            </w:pPr>
            <w:r>
              <w:rPr>
                <w:rFonts w:ascii="Times New Roman" w:hAnsi="Times New Roman" w:cs="Times New Roman"/>
                <w:sz w:val="28"/>
                <w:szCs w:val="28"/>
              </w:rPr>
              <w:t>19.00                          Ужин (зал «Зачетка», 2 этаж)</w:t>
            </w:r>
            <w:r w:rsidR="00830A44">
              <w:rPr>
                <w:rFonts w:ascii="Times New Roman" w:hAnsi="Times New Roman" w:cs="Times New Roman"/>
                <w:sz w:val="28"/>
                <w:szCs w:val="28"/>
              </w:rPr>
              <w:t xml:space="preserve">   </w:t>
            </w:r>
          </w:p>
        </w:tc>
      </w:tr>
    </w:tbl>
    <w:p w:rsidR="007B5BDB" w:rsidRDefault="007B5BDB" w:rsidP="001E2342">
      <w:pPr>
        <w:pStyle w:val="Default"/>
        <w:spacing w:line="480" w:lineRule="auto"/>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6B1493" w:rsidRDefault="006B1493" w:rsidP="00F93AAE">
      <w:pPr>
        <w:pStyle w:val="Default"/>
        <w:jc w:val="both"/>
        <w:rPr>
          <w:rFonts w:ascii="Times New Roman" w:hAnsi="Times New Roman" w:cs="Times New Roman"/>
          <w:b/>
          <w:bCs/>
          <w:sz w:val="28"/>
          <w:szCs w:val="28"/>
        </w:rPr>
      </w:pPr>
    </w:p>
    <w:p w:rsidR="006B1493" w:rsidRDefault="006B1493" w:rsidP="00F93AAE">
      <w:pPr>
        <w:pStyle w:val="Default"/>
        <w:jc w:val="both"/>
        <w:rPr>
          <w:rFonts w:ascii="Times New Roman" w:hAnsi="Times New Roman" w:cs="Times New Roman"/>
          <w:b/>
          <w:bCs/>
          <w:sz w:val="28"/>
          <w:szCs w:val="28"/>
        </w:rPr>
      </w:pPr>
    </w:p>
    <w:p w:rsidR="006B1493" w:rsidRDefault="006B1493" w:rsidP="00F93AAE">
      <w:pPr>
        <w:pStyle w:val="Default"/>
        <w:jc w:val="both"/>
        <w:rPr>
          <w:rFonts w:ascii="Times New Roman" w:hAnsi="Times New Roman" w:cs="Times New Roman"/>
          <w:b/>
          <w:bCs/>
          <w:sz w:val="28"/>
          <w:szCs w:val="28"/>
        </w:rPr>
      </w:pPr>
    </w:p>
    <w:p w:rsidR="006B1493" w:rsidRDefault="006B1493" w:rsidP="00F93AAE">
      <w:pPr>
        <w:pStyle w:val="Default"/>
        <w:jc w:val="both"/>
        <w:rPr>
          <w:rFonts w:ascii="Times New Roman" w:hAnsi="Times New Roman" w:cs="Times New Roman"/>
          <w:b/>
          <w:bCs/>
          <w:sz w:val="28"/>
          <w:szCs w:val="28"/>
        </w:rPr>
      </w:pPr>
    </w:p>
    <w:p w:rsidR="00E57FFA" w:rsidRDefault="00E57FFA" w:rsidP="00F93AAE">
      <w:pPr>
        <w:pStyle w:val="Default"/>
        <w:jc w:val="both"/>
        <w:rPr>
          <w:rFonts w:ascii="Times New Roman" w:hAnsi="Times New Roman" w:cs="Times New Roman"/>
          <w:b/>
          <w:bCs/>
          <w:sz w:val="28"/>
          <w:szCs w:val="28"/>
        </w:rPr>
      </w:pPr>
    </w:p>
    <w:p w:rsidR="006B1493" w:rsidRDefault="006B1493"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7B5BDB" w:rsidRDefault="007B5BDB" w:rsidP="00F93AAE">
      <w:pPr>
        <w:pStyle w:val="Default"/>
        <w:jc w:val="both"/>
        <w:rPr>
          <w:rFonts w:ascii="Times New Roman" w:hAnsi="Times New Roman" w:cs="Times New Roman"/>
          <w:b/>
          <w:bCs/>
          <w:sz w:val="28"/>
          <w:szCs w:val="28"/>
        </w:rPr>
      </w:pPr>
    </w:p>
    <w:p w:rsidR="00B91E39" w:rsidRDefault="00B91E39" w:rsidP="00F93AAE">
      <w:pPr>
        <w:pStyle w:val="Default"/>
        <w:jc w:val="both"/>
        <w:rPr>
          <w:rFonts w:ascii="Times New Roman" w:hAnsi="Times New Roman" w:cs="Times New Roman"/>
          <w:b/>
          <w:bCs/>
          <w:sz w:val="28"/>
          <w:szCs w:val="28"/>
        </w:rPr>
      </w:pPr>
    </w:p>
    <w:p w:rsidR="00B91E39" w:rsidRDefault="00B91E39" w:rsidP="00F93AAE">
      <w:pPr>
        <w:pStyle w:val="Default"/>
        <w:jc w:val="both"/>
        <w:rPr>
          <w:rFonts w:ascii="Times New Roman" w:hAnsi="Times New Roman" w:cs="Times New Roman"/>
          <w:b/>
          <w:bCs/>
          <w:sz w:val="28"/>
          <w:szCs w:val="28"/>
        </w:rPr>
      </w:pPr>
    </w:p>
    <w:p w:rsidR="00B76B05" w:rsidRDefault="00B76B05" w:rsidP="00F93AAE">
      <w:pPr>
        <w:pStyle w:val="Default"/>
        <w:jc w:val="both"/>
        <w:rPr>
          <w:rFonts w:ascii="Times New Roman" w:hAnsi="Times New Roman" w:cs="Times New Roman"/>
          <w:b/>
          <w:bCs/>
          <w:sz w:val="28"/>
          <w:szCs w:val="28"/>
        </w:rPr>
      </w:pPr>
      <w:r w:rsidRPr="00B76B05">
        <w:rPr>
          <w:rFonts w:ascii="Times New Roman" w:hAnsi="Times New Roman" w:cs="Times New Roman"/>
          <w:b/>
          <w:bCs/>
          <w:sz w:val="28"/>
          <w:szCs w:val="28"/>
        </w:rPr>
        <w:lastRenderedPageBreak/>
        <w:t>ПРОГРАММА ПЛЕНАРНОГО ЗАСЕДАНИЯ (ауд. 301-2)</w:t>
      </w:r>
    </w:p>
    <w:p w:rsidR="007B5BDB" w:rsidRPr="00B76B05" w:rsidRDefault="007B5BDB" w:rsidP="00F93AAE">
      <w:pPr>
        <w:pStyle w:val="Default"/>
        <w:jc w:val="both"/>
        <w:rPr>
          <w:rFonts w:ascii="Times New Roman" w:hAnsi="Times New Roman" w:cs="Times New Roman"/>
          <w:sz w:val="28"/>
          <w:szCs w:val="28"/>
        </w:rPr>
      </w:pPr>
    </w:p>
    <w:p w:rsidR="0099758A" w:rsidRDefault="007B5BDB" w:rsidP="00F93AAE">
      <w:pPr>
        <w:pStyle w:val="Default"/>
        <w:jc w:val="both"/>
        <w:rPr>
          <w:rFonts w:ascii="Times New Roman" w:hAnsi="Times New Roman" w:cs="Times New Roman"/>
          <w:sz w:val="28"/>
          <w:szCs w:val="28"/>
        </w:rPr>
      </w:pPr>
      <w:r>
        <w:rPr>
          <w:rFonts w:ascii="Times New Roman" w:hAnsi="Times New Roman" w:cs="Times New Roman"/>
          <w:sz w:val="28"/>
          <w:szCs w:val="28"/>
        </w:rPr>
        <w:t xml:space="preserve">Вступительное слово </w:t>
      </w:r>
      <w:r w:rsidR="002222D5" w:rsidRPr="00B76B05">
        <w:rPr>
          <w:rFonts w:ascii="Times New Roman" w:hAnsi="Times New Roman" w:cs="Times New Roman"/>
          <w:sz w:val="28"/>
          <w:szCs w:val="28"/>
        </w:rPr>
        <w:t>д</w:t>
      </w:r>
      <w:r w:rsidR="0099758A">
        <w:rPr>
          <w:rFonts w:ascii="Times New Roman" w:hAnsi="Times New Roman" w:cs="Times New Roman"/>
          <w:sz w:val="28"/>
          <w:szCs w:val="28"/>
        </w:rPr>
        <w:t>-ра</w:t>
      </w:r>
      <w:r w:rsidR="002222D5" w:rsidRPr="00B76B05">
        <w:rPr>
          <w:rFonts w:ascii="Times New Roman" w:hAnsi="Times New Roman" w:cs="Times New Roman"/>
          <w:sz w:val="28"/>
          <w:szCs w:val="28"/>
        </w:rPr>
        <w:t xml:space="preserve"> </w:t>
      </w:r>
      <w:proofErr w:type="spellStart"/>
      <w:r w:rsidR="002222D5" w:rsidRPr="00B76B05">
        <w:rPr>
          <w:rFonts w:ascii="Times New Roman" w:hAnsi="Times New Roman" w:cs="Times New Roman"/>
          <w:sz w:val="28"/>
          <w:szCs w:val="28"/>
        </w:rPr>
        <w:t>э</w:t>
      </w:r>
      <w:r w:rsidR="0099758A">
        <w:rPr>
          <w:rFonts w:ascii="Times New Roman" w:hAnsi="Times New Roman" w:cs="Times New Roman"/>
          <w:sz w:val="28"/>
          <w:szCs w:val="28"/>
        </w:rPr>
        <w:t>кон</w:t>
      </w:r>
      <w:proofErr w:type="spellEnd"/>
      <w:r w:rsidR="002222D5" w:rsidRPr="00B76B05">
        <w:rPr>
          <w:rFonts w:ascii="Times New Roman" w:hAnsi="Times New Roman" w:cs="Times New Roman"/>
          <w:sz w:val="28"/>
          <w:szCs w:val="28"/>
        </w:rPr>
        <w:t>. н</w:t>
      </w:r>
      <w:r w:rsidR="0099758A">
        <w:rPr>
          <w:rFonts w:ascii="Times New Roman" w:hAnsi="Times New Roman" w:cs="Times New Roman"/>
          <w:sz w:val="28"/>
          <w:szCs w:val="28"/>
        </w:rPr>
        <w:t>аук</w:t>
      </w:r>
      <w:r w:rsidR="002222D5" w:rsidRPr="00B76B05">
        <w:rPr>
          <w:rFonts w:ascii="Times New Roman" w:hAnsi="Times New Roman" w:cs="Times New Roman"/>
          <w:sz w:val="28"/>
          <w:szCs w:val="28"/>
        </w:rPr>
        <w:t>, профессор</w:t>
      </w:r>
      <w:r w:rsidR="0099758A">
        <w:rPr>
          <w:rFonts w:ascii="Times New Roman" w:hAnsi="Times New Roman" w:cs="Times New Roman"/>
          <w:sz w:val="28"/>
          <w:szCs w:val="28"/>
        </w:rPr>
        <w:t>а</w:t>
      </w:r>
      <w:r w:rsidR="002222D5" w:rsidRPr="00B76B05">
        <w:rPr>
          <w:rFonts w:ascii="Times New Roman" w:hAnsi="Times New Roman" w:cs="Times New Roman"/>
          <w:sz w:val="28"/>
          <w:szCs w:val="28"/>
        </w:rPr>
        <w:t>, ректор</w:t>
      </w:r>
      <w:r w:rsidR="0099758A">
        <w:rPr>
          <w:rFonts w:ascii="Times New Roman" w:hAnsi="Times New Roman" w:cs="Times New Roman"/>
          <w:sz w:val="28"/>
          <w:szCs w:val="28"/>
        </w:rPr>
        <w:t>а, Байкальского государственного</w:t>
      </w:r>
      <w:r w:rsidR="002222D5" w:rsidRPr="00B76B05">
        <w:rPr>
          <w:rFonts w:ascii="Times New Roman" w:hAnsi="Times New Roman" w:cs="Times New Roman"/>
          <w:sz w:val="28"/>
          <w:szCs w:val="28"/>
        </w:rPr>
        <w:t xml:space="preserve"> университет</w:t>
      </w:r>
      <w:r w:rsidR="0099758A">
        <w:rPr>
          <w:rFonts w:ascii="Times New Roman" w:hAnsi="Times New Roman" w:cs="Times New Roman"/>
          <w:sz w:val="28"/>
          <w:szCs w:val="28"/>
        </w:rPr>
        <w:t xml:space="preserve">а </w:t>
      </w:r>
      <w:proofErr w:type="spellStart"/>
      <w:r w:rsidR="006B1493" w:rsidRPr="00B76B05">
        <w:rPr>
          <w:rFonts w:ascii="Times New Roman" w:hAnsi="Times New Roman" w:cs="Times New Roman"/>
          <w:b/>
          <w:bCs/>
          <w:sz w:val="28"/>
          <w:szCs w:val="28"/>
        </w:rPr>
        <w:t>Суходолов</w:t>
      </w:r>
      <w:r w:rsidR="006B1493">
        <w:rPr>
          <w:rFonts w:ascii="Times New Roman" w:hAnsi="Times New Roman" w:cs="Times New Roman"/>
          <w:b/>
          <w:bCs/>
          <w:sz w:val="28"/>
          <w:szCs w:val="28"/>
        </w:rPr>
        <w:t>а</w:t>
      </w:r>
      <w:proofErr w:type="spellEnd"/>
      <w:r w:rsidR="0099758A" w:rsidRPr="00B76B05">
        <w:rPr>
          <w:rFonts w:ascii="Times New Roman" w:hAnsi="Times New Roman" w:cs="Times New Roman"/>
          <w:b/>
          <w:bCs/>
          <w:sz w:val="28"/>
          <w:szCs w:val="28"/>
        </w:rPr>
        <w:t xml:space="preserve"> Александр</w:t>
      </w:r>
      <w:r w:rsidR="0099758A">
        <w:rPr>
          <w:rFonts w:ascii="Times New Roman" w:hAnsi="Times New Roman" w:cs="Times New Roman"/>
          <w:b/>
          <w:bCs/>
          <w:sz w:val="28"/>
          <w:szCs w:val="28"/>
        </w:rPr>
        <w:t>а</w:t>
      </w:r>
      <w:r w:rsidR="0099758A" w:rsidRPr="00B76B05">
        <w:rPr>
          <w:rFonts w:ascii="Times New Roman" w:hAnsi="Times New Roman" w:cs="Times New Roman"/>
          <w:b/>
          <w:bCs/>
          <w:sz w:val="28"/>
          <w:szCs w:val="28"/>
        </w:rPr>
        <w:t xml:space="preserve"> Петрович</w:t>
      </w:r>
      <w:r w:rsidR="0099758A">
        <w:rPr>
          <w:rFonts w:ascii="Times New Roman" w:hAnsi="Times New Roman" w:cs="Times New Roman"/>
          <w:b/>
          <w:bCs/>
          <w:sz w:val="28"/>
          <w:szCs w:val="28"/>
        </w:rPr>
        <w:t>а</w:t>
      </w:r>
      <w:r w:rsidR="0099758A">
        <w:rPr>
          <w:rFonts w:ascii="Times New Roman" w:hAnsi="Times New Roman" w:cs="Times New Roman"/>
          <w:sz w:val="28"/>
          <w:szCs w:val="28"/>
        </w:rPr>
        <w:t xml:space="preserve">. </w:t>
      </w:r>
    </w:p>
    <w:p w:rsidR="00E57FFA" w:rsidRDefault="00E57FFA" w:rsidP="00F93AAE">
      <w:pPr>
        <w:pStyle w:val="Default"/>
        <w:jc w:val="both"/>
        <w:rPr>
          <w:rFonts w:ascii="Times New Roman" w:hAnsi="Times New Roman" w:cs="Times New Roman"/>
          <w:sz w:val="28"/>
          <w:szCs w:val="28"/>
        </w:rPr>
      </w:pPr>
    </w:p>
    <w:p w:rsidR="0099758A" w:rsidRDefault="00B76B05" w:rsidP="00F93AAE">
      <w:pPr>
        <w:pStyle w:val="Default"/>
        <w:jc w:val="both"/>
        <w:rPr>
          <w:rFonts w:ascii="Times New Roman" w:hAnsi="Times New Roman" w:cs="Times New Roman"/>
          <w:b/>
          <w:bCs/>
          <w:sz w:val="28"/>
          <w:szCs w:val="28"/>
        </w:rPr>
      </w:pPr>
      <w:r w:rsidRPr="00B76B05">
        <w:rPr>
          <w:rFonts w:ascii="Times New Roman" w:hAnsi="Times New Roman" w:cs="Times New Roman"/>
          <w:sz w:val="28"/>
          <w:szCs w:val="28"/>
        </w:rPr>
        <w:t>Вступительн</w:t>
      </w:r>
      <w:r w:rsidR="00143A93">
        <w:rPr>
          <w:rFonts w:ascii="Times New Roman" w:hAnsi="Times New Roman" w:cs="Times New Roman"/>
          <w:sz w:val="28"/>
          <w:szCs w:val="28"/>
        </w:rPr>
        <w:t xml:space="preserve">ое слово д-ра </w:t>
      </w:r>
      <w:proofErr w:type="spellStart"/>
      <w:r w:rsidR="00143A93">
        <w:rPr>
          <w:rFonts w:ascii="Times New Roman" w:hAnsi="Times New Roman" w:cs="Times New Roman"/>
          <w:sz w:val="28"/>
          <w:szCs w:val="28"/>
        </w:rPr>
        <w:t>филол</w:t>
      </w:r>
      <w:proofErr w:type="spellEnd"/>
      <w:r w:rsidR="00143A93">
        <w:rPr>
          <w:rFonts w:ascii="Times New Roman" w:hAnsi="Times New Roman" w:cs="Times New Roman"/>
          <w:sz w:val="28"/>
          <w:szCs w:val="28"/>
        </w:rPr>
        <w:t>. наук, профессора</w:t>
      </w:r>
      <w:r w:rsidR="0007075D" w:rsidRPr="0007075D">
        <w:rPr>
          <w:rFonts w:ascii="Times New Roman" w:hAnsi="Times New Roman" w:cs="Times New Roman"/>
          <w:sz w:val="28"/>
          <w:szCs w:val="28"/>
        </w:rPr>
        <w:t xml:space="preserve"> </w:t>
      </w:r>
      <w:r w:rsidR="0007075D" w:rsidRPr="00B76B05">
        <w:rPr>
          <w:rFonts w:ascii="Times New Roman" w:hAnsi="Times New Roman" w:cs="Times New Roman"/>
          <w:sz w:val="28"/>
          <w:szCs w:val="28"/>
        </w:rPr>
        <w:t>пр</w:t>
      </w:r>
      <w:r w:rsidR="00B858ED">
        <w:rPr>
          <w:rFonts w:ascii="Times New Roman" w:hAnsi="Times New Roman" w:cs="Times New Roman"/>
          <w:sz w:val="28"/>
          <w:szCs w:val="28"/>
        </w:rPr>
        <w:t>оректора по научной работе Байкальского государственного</w:t>
      </w:r>
      <w:r w:rsidR="00B858ED" w:rsidRPr="00B76B05">
        <w:rPr>
          <w:rFonts w:ascii="Times New Roman" w:hAnsi="Times New Roman" w:cs="Times New Roman"/>
          <w:sz w:val="28"/>
          <w:szCs w:val="28"/>
        </w:rPr>
        <w:t xml:space="preserve"> </w:t>
      </w:r>
      <w:proofErr w:type="gramStart"/>
      <w:r w:rsidR="00B858ED" w:rsidRPr="00B76B05">
        <w:rPr>
          <w:rFonts w:ascii="Times New Roman" w:hAnsi="Times New Roman" w:cs="Times New Roman"/>
          <w:sz w:val="28"/>
          <w:szCs w:val="28"/>
        </w:rPr>
        <w:t>университет</w:t>
      </w:r>
      <w:r w:rsidR="00B858ED">
        <w:rPr>
          <w:rFonts w:ascii="Times New Roman" w:hAnsi="Times New Roman" w:cs="Times New Roman"/>
          <w:sz w:val="28"/>
          <w:szCs w:val="28"/>
        </w:rPr>
        <w:t>а</w:t>
      </w:r>
      <w:r w:rsidR="0007075D">
        <w:rPr>
          <w:rFonts w:ascii="Times New Roman" w:hAnsi="Times New Roman" w:cs="Times New Roman"/>
          <w:sz w:val="28"/>
          <w:szCs w:val="28"/>
        </w:rPr>
        <w:t xml:space="preserve"> </w:t>
      </w:r>
      <w:r w:rsidRPr="00B76B05">
        <w:rPr>
          <w:rFonts w:ascii="Times New Roman" w:hAnsi="Times New Roman" w:cs="Times New Roman"/>
          <w:sz w:val="28"/>
          <w:szCs w:val="28"/>
        </w:rPr>
        <w:t xml:space="preserve"> </w:t>
      </w:r>
      <w:proofErr w:type="spellStart"/>
      <w:r w:rsidR="006B1493" w:rsidRPr="00B76B05">
        <w:rPr>
          <w:rFonts w:ascii="Times New Roman" w:hAnsi="Times New Roman" w:cs="Times New Roman"/>
          <w:b/>
          <w:bCs/>
          <w:sz w:val="28"/>
          <w:szCs w:val="28"/>
        </w:rPr>
        <w:t>Музычук</w:t>
      </w:r>
      <w:proofErr w:type="spellEnd"/>
      <w:proofErr w:type="gramEnd"/>
      <w:r w:rsidRPr="00B76B05">
        <w:rPr>
          <w:rFonts w:ascii="Times New Roman" w:hAnsi="Times New Roman" w:cs="Times New Roman"/>
          <w:b/>
          <w:bCs/>
          <w:sz w:val="28"/>
          <w:szCs w:val="28"/>
        </w:rPr>
        <w:t xml:space="preserve"> Татьяны Леонидовны</w:t>
      </w:r>
      <w:r w:rsidR="0099758A">
        <w:rPr>
          <w:rFonts w:ascii="Times New Roman" w:hAnsi="Times New Roman" w:cs="Times New Roman"/>
          <w:b/>
          <w:bCs/>
          <w:sz w:val="28"/>
          <w:szCs w:val="28"/>
        </w:rPr>
        <w:t>.</w:t>
      </w:r>
    </w:p>
    <w:p w:rsidR="00E57FFA" w:rsidRDefault="00E57FFA" w:rsidP="00F93AAE">
      <w:pPr>
        <w:pStyle w:val="Default"/>
        <w:jc w:val="both"/>
        <w:rPr>
          <w:rFonts w:ascii="Times New Roman" w:hAnsi="Times New Roman" w:cs="Times New Roman"/>
          <w:b/>
          <w:bCs/>
          <w:sz w:val="28"/>
          <w:szCs w:val="28"/>
        </w:rPr>
      </w:pPr>
    </w:p>
    <w:p w:rsidR="006367C8" w:rsidRDefault="00B76B05" w:rsidP="00F93AAE">
      <w:pPr>
        <w:pStyle w:val="Default"/>
        <w:jc w:val="both"/>
        <w:rPr>
          <w:rFonts w:ascii="Times New Roman" w:hAnsi="Times New Roman" w:cs="Times New Roman"/>
          <w:sz w:val="28"/>
          <w:szCs w:val="28"/>
        </w:rPr>
      </w:pPr>
      <w:r w:rsidRPr="00B76B05">
        <w:rPr>
          <w:rFonts w:ascii="Times New Roman" w:hAnsi="Times New Roman" w:cs="Times New Roman"/>
          <w:b/>
          <w:bCs/>
          <w:sz w:val="28"/>
          <w:szCs w:val="28"/>
        </w:rPr>
        <w:t xml:space="preserve"> </w:t>
      </w:r>
      <w:r w:rsidR="0099758A" w:rsidRPr="00B76B05">
        <w:rPr>
          <w:rFonts w:ascii="Times New Roman" w:hAnsi="Times New Roman" w:cs="Times New Roman"/>
          <w:sz w:val="28"/>
          <w:szCs w:val="28"/>
        </w:rPr>
        <w:t>Вступительное слово</w:t>
      </w:r>
      <w:r w:rsidR="006367C8">
        <w:rPr>
          <w:rFonts w:ascii="Times New Roman" w:hAnsi="Times New Roman" w:cs="Times New Roman"/>
          <w:sz w:val="28"/>
          <w:szCs w:val="28"/>
        </w:rPr>
        <w:t xml:space="preserve"> канд. </w:t>
      </w:r>
      <w:proofErr w:type="spellStart"/>
      <w:r w:rsidR="006367C8">
        <w:rPr>
          <w:rFonts w:ascii="Times New Roman" w:hAnsi="Times New Roman" w:cs="Times New Roman"/>
          <w:sz w:val="28"/>
          <w:szCs w:val="28"/>
        </w:rPr>
        <w:t>экон</w:t>
      </w:r>
      <w:proofErr w:type="spellEnd"/>
      <w:r w:rsidR="006367C8">
        <w:rPr>
          <w:rFonts w:ascii="Times New Roman" w:hAnsi="Times New Roman" w:cs="Times New Roman"/>
          <w:sz w:val="28"/>
          <w:szCs w:val="28"/>
        </w:rPr>
        <w:t xml:space="preserve">. наук, заместителя председателя Законодательного собрания Иркутской области </w:t>
      </w:r>
      <w:proofErr w:type="spellStart"/>
      <w:r w:rsidR="006B1493" w:rsidRPr="007A1429">
        <w:rPr>
          <w:rFonts w:ascii="Times New Roman" w:hAnsi="Times New Roman" w:cs="Times New Roman"/>
          <w:b/>
          <w:sz w:val="28"/>
          <w:szCs w:val="28"/>
        </w:rPr>
        <w:t>Алдарова</w:t>
      </w:r>
      <w:proofErr w:type="spellEnd"/>
      <w:r w:rsidR="006367C8">
        <w:rPr>
          <w:rFonts w:ascii="Times New Roman" w:hAnsi="Times New Roman" w:cs="Times New Roman"/>
          <w:sz w:val="28"/>
          <w:szCs w:val="28"/>
        </w:rPr>
        <w:t xml:space="preserve"> </w:t>
      </w:r>
      <w:r w:rsidR="006367C8" w:rsidRPr="007A1429">
        <w:rPr>
          <w:rFonts w:ascii="Times New Roman" w:hAnsi="Times New Roman" w:cs="Times New Roman"/>
          <w:b/>
          <w:sz w:val="28"/>
          <w:szCs w:val="28"/>
        </w:rPr>
        <w:t>Кузьмы Романовича</w:t>
      </w:r>
      <w:r w:rsidR="006367C8">
        <w:rPr>
          <w:rFonts w:ascii="Times New Roman" w:hAnsi="Times New Roman" w:cs="Times New Roman"/>
          <w:sz w:val="28"/>
          <w:szCs w:val="28"/>
        </w:rPr>
        <w:t>.</w:t>
      </w:r>
    </w:p>
    <w:p w:rsidR="00E57FFA" w:rsidRDefault="00E57FFA" w:rsidP="00F93AAE">
      <w:pPr>
        <w:pStyle w:val="Default"/>
        <w:jc w:val="both"/>
        <w:rPr>
          <w:rFonts w:ascii="Times New Roman" w:hAnsi="Times New Roman" w:cs="Times New Roman"/>
          <w:sz w:val="28"/>
          <w:szCs w:val="28"/>
        </w:rPr>
      </w:pPr>
    </w:p>
    <w:p w:rsidR="006367C8" w:rsidRDefault="001E2342" w:rsidP="00F93AAE">
      <w:pPr>
        <w:spacing w:after="0" w:line="240" w:lineRule="auto"/>
        <w:jc w:val="both"/>
        <w:rPr>
          <w:rFonts w:ascii="Times New Roman" w:eastAsia="Calibri" w:hAnsi="Times New Roman" w:cs="Times New Roman"/>
          <w:b/>
          <w:sz w:val="28"/>
          <w:szCs w:val="28"/>
        </w:rPr>
      </w:pPr>
      <w:r>
        <w:rPr>
          <w:rFonts w:ascii="Times New Roman" w:hAnsi="Times New Roman" w:cs="Times New Roman"/>
          <w:sz w:val="28"/>
          <w:szCs w:val="28"/>
        </w:rPr>
        <w:t xml:space="preserve"> </w:t>
      </w:r>
      <w:r w:rsidR="006367C8">
        <w:rPr>
          <w:rFonts w:ascii="Times New Roman" w:hAnsi="Times New Roman" w:cs="Times New Roman"/>
          <w:sz w:val="28"/>
          <w:szCs w:val="28"/>
        </w:rPr>
        <w:t xml:space="preserve">Вступительное </w:t>
      </w:r>
      <w:proofErr w:type="gramStart"/>
      <w:r w:rsidR="006367C8">
        <w:rPr>
          <w:rFonts w:ascii="Times New Roman" w:hAnsi="Times New Roman" w:cs="Times New Roman"/>
          <w:sz w:val="28"/>
          <w:szCs w:val="28"/>
        </w:rPr>
        <w:t xml:space="preserve">слово  </w:t>
      </w:r>
      <w:r w:rsidR="006367C8">
        <w:rPr>
          <w:rFonts w:ascii="Times New Roman" w:eastAsia="Calibri" w:hAnsi="Times New Roman" w:cs="Times New Roman"/>
          <w:sz w:val="28"/>
          <w:szCs w:val="28"/>
          <w:lang w:val="mn-MN"/>
        </w:rPr>
        <w:t>канд.</w:t>
      </w:r>
      <w:proofErr w:type="gramEnd"/>
      <w:r w:rsidR="006367C8">
        <w:rPr>
          <w:rFonts w:ascii="Times New Roman" w:eastAsia="Calibri" w:hAnsi="Times New Roman" w:cs="Times New Roman"/>
          <w:sz w:val="28"/>
          <w:szCs w:val="28"/>
          <w:lang w:val="mn-MN"/>
        </w:rPr>
        <w:t xml:space="preserve"> экон.</w:t>
      </w:r>
      <w:r w:rsidR="00143A93">
        <w:rPr>
          <w:rFonts w:ascii="Times New Roman" w:eastAsia="Calibri" w:hAnsi="Times New Roman" w:cs="Times New Roman"/>
          <w:sz w:val="28"/>
          <w:szCs w:val="28"/>
        </w:rPr>
        <w:t xml:space="preserve"> </w:t>
      </w:r>
      <w:r w:rsidR="006367C8">
        <w:rPr>
          <w:rFonts w:ascii="Times New Roman" w:eastAsia="Calibri" w:hAnsi="Times New Roman" w:cs="Times New Roman"/>
          <w:sz w:val="28"/>
          <w:szCs w:val="28"/>
        </w:rPr>
        <w:t>наук, проф</w:t>
      </w:r>
      <w:r w:rsidR="00B858ED">
        <w:rPr>
          <w:rFonts w:ascii="Times New Roman" w:eastAsia="Calibri" w:hAnsi="Times New Roman" w:cs="Times New Roman"/>
          <w:sz w:val="28"/>
          <w:szCs w:val="28"/>
        </w:rPr>
        <w:t>ессора</w:t>
      </w:r>
      <w:r w:rsidR="006367C8">
        <w:rPr>
          <w:rFonts w:ascii="Times New Roman" w:hAnsi="Times New Roman" w:cs="Times New Roman"/>
          <w:sz w:val="28"/>
          <w:szCs w:val="28"/>
        </w:rPr>
        <w:t xml:space="preserve"> </w:t>
      </w:r>
      <w:r w:rsidR="006367C8" w:rsidRPr="005717B4">
        <w:rPr>
          <w:rFonts w:ascii="Times New Roman" w:eastAsia="Calibri" w:hAnsi="Times New Roman" w:cs="Times New Roman"/>
          <w:sz w:val="28"/>
          <w:szCs w:val="28"/>
          <w:lang w:val="mn-MN"/>
        </w:rPr>
        <w:t xml:space="preserve"> к</w:t>
      </w:r>
      <w:r w:rsidR="006367C8">
        <w:rPr>
          <w:rFonts w:ascii="Times New Roman" w:eastAsia="Calibri" w:hAnsi="Times New Roman" w:cs="Times New Roman"/>
          <w:sz w:val="28"/>
          <w:szCs w:val="28"/>
          <w:lang w:val="mn-MN"/>
        </w:rPr>
        <w:t>афедры</w:t>
      </w:r>
      <w:r w:rsidR="006367C8" w:rsidRPr="003F6C2F">
        <w:rPr>
          <w:rFonts w:ascii="Times New Roman" w:eastAsia="Calibri" w:hAnsi="Times New Roman" w:cs="Times New Roman"/>
          <w:color w:val="222222"/>
          <w:sz w:val="28"/>
          <w:szCs w:val="28"/>
          <w:shd w:val="clear" w:color="auto" w:fill="FFFFFF"/>
          <w:lang w:val="mn-MN"/>
        </w:rPr>
        <w:t xml:space="preserve"> логистики и</w:t>
      </w:r>
      <w:r w:rsidR="006367C8">
        <w:rPr>
          <w:rFonts w:ascii="Times New Roman" w:eastAsia="Calibri" w:hAnsi="Times New Roman" w:cs="Times New Roman"/>
          <w:color w:val="222222"/>
          <w:sz w:val="28"/>
          <w:szCs w:val="28"/>
          <w:shd w:val="clear" w:color="auto" w:fill="FFFFFF"/>
        </w:rPr>
        <w:t xml:space="preserve"> </w:t>
      </w:r>
      <w:r w:rsidR="006367C8" w:rsidRPr="003F6C2F">
        <w:rPr>
          <w:rFonts w:ascii="Times New Roman" w:eastAsia="Calibri" w:hAnsi="Times New Roman" w:cs="Times New Roman"/>
          <w:color w:val="222222"/>
          <w:sz w:val="28"/>
          <w:szCs w:val="28"/>
          <w:shd w:val="clear" w:color="auto" w:fill="FFFFFF"/>
          <w:lang w:val="mn-MN"/>
        </w:rPr>
        <w:t>транспортного</w:t>
      </w:r>
      <w:r w:rsidR="006367C8">
        <w:rPr>
          <w:rFonts w:ascii="Times New Roman" w:eastAsia="Calibri" w:hAnsi="Times New Roman" w:cs="Times New Roman"/>
          <w:color w:val="222222"/>
          <w:sz w:val="28"/>
          <w:szCs w:val="28"/>
          <w:shd w:val="clear" w:color="auto" w:fill="FFFFFF"/>
        </w:rPr>
        <w:t xml:space="preserve"> </w:t>
      </w:r>
      <w:r w:rsidR="006367C8" w:rsidRPr="003F6C2F">
        <w:rPr>
          <w:rFonts w:ascii="Times New Roman" w:eastAsia="Calibri" w:hAnsi="Times New Roman" w:cs="Times New Roman"/>
          <w:color w:val="222222"/>
          <w:sz w:val="28"/>
          <w:szCs w:val="28"/>
          <w:shd w:val="clear" w:color="auto" w:fill="FFFFFF"/>
          <w:lang w:val="mn-MN"/>
        </w:rPr>
        <w:t>менеджмента</w:t>
      </w:r>
      <w:r w:rsidR="006367C8" w:rsidRPr="005717B4">
        <w:rPr>
          <w:rFonts w:ascii="Times New Roman" w:eastAsia="Calibri" w:hAnsi="Times New Roman" w:cs="Times New Roman"/>
          <w:sz w:val="28"/>
          <w:szCs w:val="28"/>
          <w:lang w:val="mn-MN"/>
        </w:rPr>
        <w:t xml:space="preserve"> </w:t>
      </w:r>
      <w:r w:rsidR="006367C8">
        <w:rPr>
          <w:rFonts w:ascii="Times New Roman" w:eastAsia="Calibri" w:hAnsi="Times New Roman" w:cs="Times New Roman"/>
          <w:sz w:val="28"/>
          <w:szCs w:val="28"/>
          <w:lang w:val="mn-MN"/>
        </w:rPr>
        <w:t>Механико-транспортного</w:t>
      </w:r>
      <w:r w:rsidR="006367C8" w:rsidRPr="003F6C2F">
        <w:rPr>
          <w:rFonts w:ascii="Times New Roman" w:eastAsia="Calibri" w:hAnsi="Times New Roman" w:cs="Times New Roman"/>
          <w:sz w:val="28"/>
          <w:szCs w:val="28"/>
          <w:lang w:val="mn-MN"/>
        </w:rPr>
        <w:t xml:space="preserve">  институт</w:t>
      </w:r>
      <w:r w:rsidR="006367C8">
        <w:rPr>
          <w:rFonts w:ascii="Times New Roman" w:eastAsia="Calibri" w:hAnsi="Times New Roman" w:cs="Times New Roman"/>
          <w:sz w:val="28"/>
          <w:szCs w:val="28"/>
        </w:rPr>
        <w:t xml:space="preserve">а Монгольского </w:t>
      </w:r>
      <w:r w:rsidR="009D7242">
        <w:rPr>
          <w:rFonts w:ascii="Times New Roman" w:eastAsia="Calibri" w:hAnsi="Times New Roman" w:cs="Times New Roman"/>
          <w:sz w:val="28"/>
          <w:szCs w:val="28"/>
        </w:rPr>
        <w:t>Г</w:t>
      </w:r>
      <w:r w:rsidR="006367C8">
        <w:rPr>
          <w:rFonts w:ascii="Times New Roman" w:eastAsia="Calibri" w:hAnsi="Times New Roman" w:cs="Times New Roman"/>
          <w:sz w:val="28"/>
          <w:szCs w:val="28"/>
        </w:rPr>
        <w:t xml:space="preserve">осударственного </w:t>
      </w:r>
      <w:r w:rsidR="009D7242">
        <w:rPr>
          <w:rFonts w:ascii="Times New Roman" w:eastAsia="Calibri" w:hAnsi="Times New Roman" w:cs="Times New Roman"/>
          <w:sz w:val="28"/>
          <w:szCs w:val="28"/>
        </w:rPr>
        <w:t>университета науки и технологии</w:t>
      </w:r>
      <w:r w:rsidR="006367C8">
        <w:rPr>
          <w:rFonts w:ascii="Times New Roman" w:eastAsia="Calibri" w:hAnsi="Times New Roman" w:cs="Times New Roman"/>
          <w:sz w:val="28"/>
          <w:szCs w:val="28"/>
        </w:rPr>
        <w:t xml:space="preserve"> </w:t>
      </w:r>
      <w:proofErr w:type="spellStart"/>
      <w:r w:rsidR="006B1493" w:rsidRPr="007A1429">
        <w:rPr>
          <w:rFonts w:ascii="Times New Roman" w:eastAsia="Calibri" w:hAnsi="Times New Roman" w:cs="Times New Roman"/>
          <w:b/>
          <w:sz w:val="28"/>
          <w:szCs w:val="28"/>
        </w:rPr>
        <w:t>Батбаяра</w:t>
      </w:r>
      <w:proofErr w:type="spellEnd"/>
      <w:r w:rsidR="009D7242">
        <w:rPr>
          <w:rFonts w:ascii="Times New Roman" w:eastAsia="Calibri" w:hAnsi="Times New Roman" w:cs="Times New Roman"/>
          <w:sz w:val="28"/>
          <w:szCs w:val="28"/>
        </w:rPr>
        <w:t xml:space="preserve"> </w:t>
      </w:r>
      <w:proofErr w:type="spellStart"/>
      <w:r w:rsidR="009D7242" w:rsidRPr="007A1429">
        <w:rPr>
          <w:rFonts w:ascii="Times New Roman" w:eastAsia="Calibri" w:hAnsi="Times New Roman" w:cs="Times New Roman"/>
          <w:b/>
          <w:sz w:val="28"/>
          <w:szCs w:val="28"/>
        </w:rPr>
        <w:t>Балгана</w:t>
      </w:r>
      <w:proofErr w:type="spellEnd"/>
      <w:r w:rsidR="006367C8" w:rsidRPr="007A1429">
        <w:rPr>
          <w:rFonts w:ascii="Times New Roman" w:eastAsia="Calibri" w:hAnsi="Times New Roman" w:cs="Times New Roman"/>
          <w:b/>
          <w:sz w:val="28"/>
          <w:szCs w:val="28"/>
        </w:rPr>
        <w:t>.</w:t>
      </w:r>
    </w:p>
    <w:p w:rsidR="00A34060" w:rsidRDefault="00A34060" w:rsidP="00F93AAE">
      <w:pPr>
        <w:spacing w:after="0" w:line="240" w:lineRule="auto"/>
        <w:jc w:val="both"/>
        <w:rPr>
          <w:rFonts w:ascii="Times New Roman" w:eastAsia="Calibri" w:hAnsi="Times New Roman" w:cs="Times New Roman"/>
          <w:b/>
          <w:sz w:val="28"/>
          <w:szCs w:val="28"/>
        </w:rPr>
      </w:pPr>
    </w:p>
    <w:p w:rsidR="00F35ED6" w:rsidRPr="00987E12" w:rsidRDefault="00F35ED6" w:rsidP="00987E12">
      <w:pPr>
        <w:spacing w:after="0" w:line="240" w:lineRule="auto"/>
        <w:ind w:firstLine="720"/>
        <w:jc w:val="both"/>
        <w:rPr>
          <w:rFonts w:ascii="Times New Roman" w:eastAsia="Calibri" w:hAnsi="Times New Roman" w:cs="Times New Roman"/>
          <w:b/>
          <w:sz w:val="28"/>
          <w:szCs w:val="28"/>
          <w:lang w:val="en-US"/>
        </w:rPr>
      </w:pPr>
      <w:proofErr w:type="spellStart"/>
      <w:r w:rsidRPr="00987E12">
        <w:rPr>
          <w:rFonts w:ascii="Times New Roman" w:hAnsi="Times New Roman" w:cs="Times New Roman"/>
          <w:b/>
          <w:sz w:val="28"/>
          <w:szCs w:val="28"/>
          <w:lang w:val="en-US"/>
        </w:rPr>
        <w:t>Batbayar</w:t>
      </w:r>
      <w:proofErr w:type="spellEnd"/>
      <w:r w:rsidRPr="00987E12">
        <w:rPr>
          <w:rFonts w:ascii="Times New Roman" w:hAnsi="Times New Roman" w:cs="Times New Roman"/>
          <w:b/>
          <w:sz w:val="28"/>
          <w:szCs w:val="28"/>
          <w:lang w:val="en-US"/>
        </w:rPr>
        <w:t xml:space="preserve"> </w:t>
      </w:r>
      <w:proofErr w:type="spellStart"/>
      <w:r w:rsidRPr="00987E12">
        <w:rPr>
          <w:rFonts w:ascii="Times New Roman" w:hAnsi="Times New Roman" w:cs="Times New Roman"/>
          <w:b/>
          <w:sz w:val="28"/>
          <w:szCs w:val="28"/>
          <w:lang w:val="en-US"/>
        </w:rPr>
        <w:t>Balgan</w:t>
      </w:r>
      <w:proofErr w:type="spellEnd"/>
      <w:r w:rsidRPr="00987E12">
        <w:rPr>
          <w:rFonts w:ascii="Times New Roman" w:hAnsi="Times New Roman" w:cs="Times New Roman"/>
          <w:sz w:val="28"/>
          <w:szCs w:val="28"/>
          <w:lang w:val="en-US"/>
        </w:rPr>
        <w:t xml:space="preserve"> </w:t>
      </w:r>
      <w:proofErr w:type="spellStart"/>
      <w:r w:rsidRPr="00987E12">
        <w:rPr>
          <w:rFonts w:ascii="Times New Roman" w:hAnsi="Times New Roman" w:cs="Times New Roman"/>
          <w:sz w:val="28"/>
          <w:szCs w:val="28"/>
          <w:lang w:val="en-US"/>
        </w:rPr>
        <w:t>kand</w:t>
      </w:r>
      <w:proofErr w:type="spellEnd"/>
      <w:r w:rsidRPr="00987E12">
        <w:rPr>
          <w:rFonts w:ascii="Times New Roman" w:hAnsi="Times New Roman" w:cs="Times New Roman"/>
          <w:sz w:val="28"/>
          <w:szCs w:val="28"/>
          <w:lang w:val="en-US"/>
        </w:rPr>
        <w:t xml:space="preserve">. Econ. Professor of the Department of logistics and transport management of the Mechanics and transport Institute of The Mongolian state University of science and technology (Ulaanbaatar, Mongolia), </w:t>
      </w:r>
      <w:r w:rsidRPr="00987E12">
        <w:rPr>
          <w:rFonts w:ascii="Times New Roman" w:eastAsia="Calibri" w:hAnsi="Times New Roman" w:cs="Times New Roman"/>
          <w:b/>
          <w:bCs/>
          <w:sz w:val="28"/>
          <w:szCs w:val="28"/>
          <w:lang w:val="mn-MN"/>
        </w:rPr>
        <w:t>Бат Өлзий  Буянхишиг</w:t>
      </w:r>
      <w:r w:rsidRPr="00987E12">
        <w:rPr>
          <w:rFonts w:ascii="Times New Roman" w:hAnsi="Times New Roman" w:cs="Times New Roman"/>
          <w:b/>
          <w:sz w:val="28"/>
          <w:szCs w:val="28"/>
          <w:lang w:val="en-US"/>
        </w:rPr>
        <w:t xml:space="preserve"> </w:t>
      </w:r>
      <w:r w:rsidRPr="00987E12">
        <w:rPr>
          <w:rFonts w:ascii="Times New Roman" w:hAnsi="Times New Roman" w:cs="Times New Roman"/>
          <w:sz w:val="28"/>
          <w:szCs w:val="28"/>
          <w:lang w:val="en-US"/>
        </w:rPr>
        <w:t>student of the Department of logistics and transport management of the Mechanics and transport Institute of the Mongolian State University of science and technology (Ulaanbaatar, Mongolia).</w:t>
      </w:r>
    </w:p>
    <w:p w:rsidR="00F35ED6" w:rsidRPr="009B1763" w:rsidRDefault="00F35ED6" w:rsidP="00F35ED6">
      <w:pPr>
        <w:spacing w:after="0" w:line="240" w:lineRule="auto"/>
        <w:jc w:val="both"/>
        <w:rPr>
          <w:rFonts w:ascii="Times New Roman" w:eastAsia="Calibri" w:hAnsi="Times New Roman" w:cs="Times New Roman"/>
          <w:b/>
          <w:bCs/>
          <w:sz w:val="28"/>
          <w:szCs w:val="28"/>
          <w:lang w:val="mn-MN"/>
        </w:rPr>
      </w:pPr>
      <w:r w:rsidRPr="009B1763">
        <w:rPr>
          <w:rFonts w:ascii="Times New Roman" w:eastAsia="Calibri" w:hAnsi="Times New Roman" w:cs="Times New Roman"/>
          <w:b/>
          <w:bCs/>
          <w:sz w:val="28"/>
          <w:szCs w:val="28"/>
          <w:lang w:val="mn-MN"/>
        </w:rPr>
        <w:t>МОНГОЛ  УЛСАД  ТРАНЗИТ ТЭЭВРИЙН  КОРИДОРИЙГ НЭМЭГДҮҮЛЭХ  БОЛОМЖИЙН СУДАЛГАА</w:t>
      </w:r>
    </w:p>
    <w:p w:rsidR="00F35ED6" w:rsidRPr="00F35ED6" w:rsidRDefault="00F35ED6" w:rsidP="00F35ED6">
      <w:pPr>
        <w:spacing w:after="0" w:line="240" w:lineRule="auto"/>
        <w:jc w:val="both"/>
        <w:rPr>
          <w:rFonts w:ascii="Times New Roman" w:eastAsia="Calibri" w:hAnsi="Times New Roman" w:cs="Times New Roman"/>
          <w:b/>
          <w:sz w:val="28"/>
          <w:szCs w:val="28"/>
          <w:lang w:val="en-US"/>
        </w:rPr>
      </w:pPr>
    </w:p>
    <w:p w:rsidR="00A34060" w:rsidRPr="00A34060" w:rsidRDefault="00A34060" w:rsidP="00F93AAE">
      <w:pPr>
        <w:spacing w:after="0" w:line="240" w:lineRule="auto"/>
        <w:jc w:val="both"/>
        <w:rPr>
          <w:rFonts w:ascii="Times New Roman" w:eastAsia="Calibri" w:hAnsi="Times New Roman" w:cs="Times New Roman"/>
          <w:b/>
          <w:sz w:val="28"/>
          <w:szCs w:val="28"/>
          <w:lang w:val="en-US"/>
        </w:rPr>
      </w:pPr>
      <w:proofErr w:type="spellStart"/>
      <w:r w:rsidRPr="00A34060">
        <w:rPr>
          <w:rFonts w:ascii="Times New Roman" w:hAnsi="Times New Roman" w:cs="Times New Roman"/>
          <w:b/>
          <w:sz w:val="28"/>
          <w:szCs w:val="28"/>
          <w:lang w:val="en-US"/>
        </w:rPr>
        <w:t>Batbayar</w:t>
      </w:r>
      <w:proofErr w:type="spellEnd"/>
      <w:r w:rsidRPr="00A34060">
        <w:rPr>
          <w:rFonts w:ascii="Times New Roman" w:hAnsi="Times New Roman" w:cs="Times New Roman"/>
          <w:b/>
          <w:sz w:val="28"/>
          <w:szCs w:val="28"/>
          <w:lang w:val="en-US"/>
        </w:rPr>
        <w:t xml:space="preserve"> </w:t>
      </w:r>
      <w:proofErr w:type="spellStart"/>
      <w:r w:rsidRPr="00A34060">
        <w:rPr>
          <w:rFonts w:ascii="Times New Roman" w:hAnsi="Times New Roman" w:cs="Times New Roman"/>
          <w:b/>
          <w:sz w:val="28"/>
          <w:szCs w:val="28"/>
          <w:lang w:val="en-US"/>
        </w:rPr>
        <w:t>Balgan</w:t>
      </w:r>
      <w:proofErr w:type="spellEnd"/>
      <w:r w:rsidRPr="00A34060">
        <w:rPr>
          <w:rFonts w:ascii="Times New Roman" w:hAnsi="Times New Roman" w:cs="Times New Roman"/>
          <w:sz w:val="28"/>
          <w:szCs w:val="28"/>
          <w:lang w:val="en-US"/>
        </w:rPr>
        <w:t xml:space="preserve"> </w:t>
      </w:r>
      <w:proofErr w:type="spellStart"/>
      <w:r w:rsidRPr="00A34060">
        <w:rPr>
          <w:rFonts w:ascii="Times New Roman" w:hAnsi="Times New Roman" w:cs="Times New Roman"/>
          <w:sz w:val="28"/>
          <w:szCs w:val="28"/>
          <w:lang w:val="en-US"/>
        </w:rPr>
        <w:t>kand</w:t>
      </w:r>
      <w:proofErr w:type="spellEnd"/>
      <w:r w:rsidRPr="00A34060">
        <w:rPr>
          <w:rFonts w:ascii="Times New Roman" w:hAnsi="Times New Roman" w:cs="Times New Roman"/>
          <w:sz w:val="28"/>
          <w:szCs w:val="28"/>
          <w:lang w:val="en-US"/>
        </w:rPr>
        <w:t xml:space="preserve">. Econ. Professor of the Department of logistics and transport management of the Mechanics and transport Institute of The Mongolian state University of science and technology (Ulaanbaatar, Mongolia), </w:t>
      </w:r>
      <w:proofErr w:type="spellStart"/>
      <w:r w:rsidRPr="00A34060">
        <w:rPr>
          <w:rFonts w:ascii="Times New Roman" w:hAnsi="Times New Roman" w:cs="Times New Roman"/>
          <w:b/>
          <w:sz w:val="28"/>
          <w:szCs w:val="28"/>
          <w:lang w:val="en-US"/>
        </w:rPr>
        <w:t>Uchral</w:t>
      </w:r>
      <w:proofErr w:type="spellEnd"/>
      <w:r w:rsidRPr="00A34060">
        <w:rPr>
          <w:rFonts w:ascii="Times New Roman" w:hAnsi="Times New Roman" w:cs="Times New Roman"/>
          <w:b/>
          <w:sz w:val="28"/>
          <w:szCs w:val="28"/>
          <w:lang w:val="en-US"/>
        </w:rPr>
        <w:t xml:space="preserve"> </w:t>
      </w:r>
      <w:proofErr w:type="spellStart"/>
      <w:r w:rsidRPr="00A34060">
        <w:rPr>
          <w:rFonts w:ascii="Times New Roman" w:hAnsi="Times New Roman" w:cs="Times New Roman"/>
          <w:b/>
          <w:sz w:val="28"/>
          <w:szCs w:val="28"/>
          <w:lang w:val="en-US"/>
        </w:rPr>
        <w:t>Tomorbaatar</w:t>
      </w:r>
      <w:proofErr w:type="spellEnd"/>
      <w:r w:rsidRPr="00A34060">
        <w:rPr>
          <w:rFonts w:ascii="Times New Roman" w:hAnsi="Times New Roman" w:cs="Times New Roman"/>
          <w:sz w:val="28"/>
          <w:szCs w:val="28"/>
          <w:lang w:val="en-US"/>
        </w:rPr>
        <w:t xml:space="preserve"> student of the Department of logistics and transport management of the Mechanics and transport Institute of the Mongolian State University of science and technology (Ulaanbaatar, Mongolia).</w:t>
      </w:r>
    </w:p>
    <w:p w:rsidR="009D7242" w:rsidRDefault="00B858ED" w:rsidP="00F93AAE">
      <w:pPr>
        <w:pStyle w:val="Default"/>
        <w:jc w:val="both"/>
        <w:rPr>
          <w:rFonts w:ascii="Times New Roman" w:eastAsia="Times New Roman" w:hAnsi="Times New Roman" w:cs="Times New Roman"/>
          <w:b/>
          <w:bCs/>
          <w:kern w:val="36"/>
          <w:sz w:val="28"/>
          <w:szCs w:val="28"/>
          <w:lang w:val="en-US"/>
        </w:rPr>
      </w:pPr>
      <w:r w:rsidRPr="009D7242">
        <w:rPr>
          <w:rFonts w:ascii="Times New Roman" w:eastAsia="Times New Roman" w:hAnsi="Times New Roman" w:cs="Times New Roman"/>
          <w:b/>
          <w:bCs/>
          <w:kern w:val="36"/>
          <w:sz w:val="28"/>
          <w:szCs w:val="28"/>
          <w:lang w:val="en-US"/>
        </w:rPr>
        <w:t>AUTOMOBILE’S IMPROVING CONSUMPTION, IT’S EFFECT ON AIR POLLUTION</w:t>
      </w:r>
    </w:p>
    <w:p w:rsidR="00F35ED6" w:rsidRPr="00E57FFA" w:rsidRDefault="00F35ED6" w:rsidP="00F93AAE">
      <w:pPr>
        <w:pStyle w:val="Default"/>
        <w:jc w:val="both"/>
        <w:rPr>
          <w:rFonts w:ascii="Times New Roman" w:eastAsia="Times New Roman" w:hAnsi="Times New Roman" w:cs="Times New Roman"/>
          <w:b/>
          <w:bCs/>
          <w:kern w:val="36"/>
          <w:sz w:val="28"/>
          <w:szCs w:val="28"/>
          <w:lang w:val="en-US"/>
        </w:rPr>
      </w:pPr>
    </w:p>
    <w:p w:rsidR="00A34060" w:rsidRPr="00A34060" w:rsidRDefault="00A34060" w:rsidP="00F93AAE">
      <w:pPr>
        <w:pStyle w:val="Default"/>
        <w:jc w:val="both"/>
        <w:rPr>
          <w:rFonts w:ascii="Times New Roman" w:hAnsi="Times New Roman" w:cs="Times New Roman"/>
          <w:b/>
          <w:bCs/>
          <w:color w:val="auto"/>
          <w:sz w:val="28"/>
          <w:szCs w:val="28"/>
          <w:lang w:val="en-US"/>
        </w:rPr>
      </w:pPr>
      <w:proofErr w:type="spellStart"/>
      <w:r w:rsidRPr="00A34060">
        <w:rPr>
          <w:rFonts w:ascii="Times New Roman" w:hAnsi="Times New Roman" w:cs="Times New Roman"/>
          <w:b/>
          <w:color w:val="auto"/>
          <w:sz w:val="28"/>
          <w:szCs w:val="28"/>
          <w:lang w:val="en-US"/>
        </w:rPr>
        <w:t>Boldanova</w:t>
      </w:r>
      <w:proofErr w:type="spellEnd"/>
      <w:r w:rsidRPr="00A34060">
        <w:rPr>
          <w:rFonts w:ascii="Times New Roman" w:hAnsi="Times New Roman" w:cs="Times New Roman"/>
          <w:b/>
          <w:color w:val="auto"/>
          <w:sz w:val="28"/>
          <w:szCs w:val="28"/>
          <w:lang w:val="en-US"/>
        </w:rPr>
        <w:t xml:space="preserve"> Elena </w:t>
      </w:r>
      <w:proofErr w:type="spellStart"/>
      <w:r w:rsidRPr="00A34060">
        <w:rPr>
          <w:rFonts w:ascii="Times New Roman" w:hAnsi="Times New Roman" w:cs="Times New Roman"/>
          <w:b/>
          <w:color w:val="auto"/>
          <w:sz w:val="28"/>
          <w:szCs w:val="28"/>
          <w:lang w:val="en-US"/>
        </w:rPr>
        <w:t>Vladimirovna</w:t>
      </w:r>
      <w:proofErr w:type="spellEnd"/>
      <w:r w:rsidRPr="00A34060">
        <w:rPr>
          <w:rFonts w:ascii="Times New Roman" w:hAnsi="Times New Roman" w:cs="Times New Roman"/>
          <w:color w:val="auto"/>
          <w:sz w:val="28"/>
          <w:szCs w:val="28"/>
          <w:lang w:val="en-US"/>
        </w:rPr>
        <w:t xml:space="preserve"> </w:t>
      </w:r>
      <w:proofErr w:type="spellStart"/>
      <w:r w:rsidRPr="00A34060">
        <w:rPr>
          <w:rFonts w:ascii="Times New Roman" w:hAnsi="Times New Roman" w:cs="Times New Roman"/>
          <w:color w:val="auto"/>
          <w:sz w:val="28"/>
          <w:szCs w:val="28"/>
          <w:lang w:val="en-US"/>
        </w:rPr>
        <w:t>kand</w:t>
      </w:r>
      <w:proofErr w:type="spellEnd"/>
      <w:r w:rsidRPr="00A34060">
        <w:rPr>
          <w:rFonts w:ascii="Times New Roman" w:hAnsi="Times New Roman" w:cs="Times New Roman"/>
          <w:color w:val="auto"/>
          <w:sz w:val="28"/>
          <w:szCs w:val="28"/>
          <w:lang w:val="en-US"/>
        </w:rPr>
        <w:t xml:space="preserve">. Econ. </w:t>
      </w:r>
      <w:proofErr w:type="gramStart"/>
      <w:r w:rsidRPr="00A34060">
        <w:rPr>
          <w:rFonts w:ascii="Times New Roman" w:hAnsi="Times New Roman" w:cs="Times New Roman"/>
          <w:color w:val="auto"/>
          <w:sz w:val="28"/>
          <w:szCs w:val="28"/>
          <w:lang w:val="en-US"/>
        </w:rPr>
        <w:t>associate</w:t>
      </w:r>
      <w:proofErr w:type="gramEnd"/>
      <w:r w:rsidRPr="00A34060">
        <w:rPr>
          <w:rFonts w:ascii="Times New Roman" w:hAnsi="Times New Roman" w:cs="Times New Roman"/>
          <w:color w:val="auto"/>
          <w:sz w:val="28"/>
          <w:szCs w:val="28"/>
          <w:lang w:val="en-US"/>
        </w:rPr>
        <w:t xml:space="preserve"> Professor, Department of Economics and business management, Baikal state University. </w:t>
      </w:r>
      <w:r w:rsidRPr="00781CBF">
        <w:rPr>
          <w:rFonts w:ascii="Times New Roman" w:hAnsi="Times New Roman" w:cs="Times New Roman"/>
          <w:color w:val="auto"/>
          <w:sz w:val="28"/>
          <w:szCs w:val="28"/>
          <w:lang w:val="en-US"/>
        </w:rPr>
        <w:t>(Irkutsk).</w:t>
      </w:r>
    </w:p>
    <w:p w:rsidR="009D7242" w:rsidRDefault="007A1429" w:rsidP="00F93AAE">
      <w:pPr>
        <w:pStyle w:val="Default"/>
        <w:jc w:val="both"/>
        <w:rPr>
          <w:rFonts w:ascii="Times New Roman" w:hAnsi="Times New Roman" w:cs="Times New Roman"/>
          <w:b/>
          <w:sz w:val="28"/>
          <w:szCs w:val="28"/>
          <w:lang w:val="en"/>
        </w:rPr>
      </w:pPr>
      <w:r w:rsidRPr="007A1429">
        <w:rPr>
          <w:rFonts w:ascii="Times New Roman" w:hAnsi="Times New Roman" w:cs="Times New Roman"/>
          <w:b/>
          <w:sz w:val="28"/>
          <w:szCs w:val="28"/>
          <w:lang w:val="en-US"/>
        </w:rPr>
        <w:t>A</w:t>
      </w:r>
      <w:r w:rsidRPr="007A1429">
        <w:rPr>
          <w:rFonts w:ascii="Times New Roman" w:hAnsi="Times New Roman" w:cs="Times New Roman"/>
          <w:b/>
          <w:sz w:val="28"/>
          <w:szCs w:val="28"/>
          <w:lang w:val="en"/>
        </w:rPr>
        <w:t>SSESSMENT OF THE STATUS OF THE INFORMATION AND COMMUNICATION TECHNOLOGY OF MONGOLIA AND RUSSIA</w:t>
      </w:r>
    </w:p>
    <w:p w:rsidR="00E57FFA" w:rsidRPr="00E57FFA" w:rsidRDefault="00E57FFA" w:rsidP="00F93AAE">
      <w:pPr>
        <w:pStyle w:val="Default"/>
        <w:jc w:val="both"/>
        <w:rPr>
          <w:rFonts w:ascii="Times New Roman" w:hAnsi="Times New Roman" w:cs="Times New Roman"/>
          <w:b/>
          <w:bCs/>
          <w:sz w:val="28"/>
          <w:szCs w:val="28"/>
          <w:lang w:val="en-US"/>
        </w:rPr>
      </w:pPr>
    </w:p>
    <w:p w:rsidR="007A1429" w:rsidRPr="00A34060" w:rsidRDefault="001E2342" w:rsidP="00F93AAE">
      <w:pPr>
        <w:pStyle w:val="Abstract"/>
        <w:spacing w:after="0"/>
        <w:ind w:firstLine="0"/>
        <w:rPr>
          <w:rFonts w:eastAsia="MS Mincho"/>
          <w:b w:val="0"/>
          <w:i/>
          <w:iCs/>
          <w:sz w:val="28"/>
          <w:szCs w:val="28"/>
        </w:rPr>
      </w:pPr>
      <w:r w:rsidRPr="00C15E48">
        <w:rPr>
          <w:rFonts w:ascii="Arial" w:hAnsi="Arial" w:cs="Arial"/>
          <w:color w:val="333333"/>
          <w:sz w:val="27"/>
          <w:szCs w:val="27"/>
        </w:rPr>
        <w:t xml:space="preserve">  </w:t>
      </w:r>
      <w:r w:rsidR="007A1429" w:rsidRPr="00C15E48">
        <w:rPr>
          <w:rFonts w:ascii="Arial" w:hAnsi="Arial" w:cs="Arial"/>
          <w:color w:val="333333"/>
          <w:sz w:val="27"/>
          <w:szCs w:val="27"/>
        </w:rPr>
        <w:t xml:space="preserve"> </w:t>
      </w:r>
      <w:proofErr w:type="spellStart"/>
      <w:r w:rsidR="00A34060" w:rsidRPr="00A34060">
        <w:rPr>
          <w:sz w:val="28"/>
          <w:szCs w:val="28"/>
        </w:rPr>
        <w:t>Mishig</w:t>
      </w:r>
      <w:proofErr w:type="spellEnd"/>
      <w:r w:rsidR="00A34060" w:rsidRPr="00A34060">
        <w:rPr>
          <w:sz w:val="28"/>
          <w:szCs w:val="28"/>
        </w:rPr>
        <w:t xml:space="preserve"> </w:t>
      </w:r>
      <w:proofErr w:type="spellStart"/>
      <w:r w:rsidR="00A34060" w:rsidRPr="00A34060">
        <w:rPr>
          <w:sz w:val="28"/>
          <w:szCs w:val="28"/>
        </w:rPr>
        <w:t>Delgernasan</w:t>
      </w:r>
      <w:proofErr w:type="spellEnd"/>
      <w:r w:rsidR="00A34060" w:rsidRPr="00A34060">
        <w:rPr>
          <w:b w:val="0"/>
          <w:sz w:val="28"/>
          <w:szCs w:val="28"/>
        </w:rPr>
        <w:t xml:space="preserve"> senior lecturer, Department of logistics and transport management, Mechanics and transport Institute, Mongolian state University of science and technology (Ulaanbaatar, Mongolia).</w:t>
      </w:r>
    </w:p>
    <w:p w:rsidR="009D7242" w:rsidRDefault="005D49D4" w:rsidP="00F93AAE">
      <w:pPr>
        <w:pStyle w:val="Default"/>
        <w:jc w:val="both"/>
        <w:rPr>
          <w:rFonts w:ascii="Times New Roman" w:eastAsia="MS Mincho" w:hAnsi="Times New Roman" w:cs="Times New Roman"/>
          <w:b/>
          <w:bCs/>
          <w:noProof/>
          <w:sz w:val="28"/>
          <w:szCs w:val="28"/>
          <w:lang w:val="en-US"/>
        </w:rPr>
      </w:pPr>
      <w:r w:rsidRPr="00A34060">
        <w:rPr>
          <w:rFonts w:ascii="Times New Roman" w:eastAsia="MS Mincho" w:hAnsi="Times New Roman" w:cs="Times New Roman"/>
          <w:b/>
          <w:bCs/>
          <w:noProof/>
          <w:sz w:val="28"/>
          <w:szCs w:val="28"/>
          <w:lang w:val="en-US"/>
        </w:rPr>
        <w:lastRenderedPageBreak/>
        <w:t xml:space="preserve"> </w:t>
      </w:r>
      <w:r w:rsidRPr="005D49D4">
        <w:rPr>
          <w:rFonts w:ascii="Times New Roman" w:eastAsia="MS Mincho" w:hAnsi="Times New Roman" w:cs="Times New Roman"/>
          <w:b/>
          <w:bCs/>
          <w:noProof/>
          <w:sz w:val="28"/>
          <w:szCs w:val="28"/>
          <w:lang w:val="en-US"/>
        </w:rPr>
        <w:t>CHANGING NATURE OF CAREER MANAGEMENT AT HIGHER EDUCATIONAL INSTITUTE</w:t>
      </w:r>
    </w:p>
    <w:p w:rsidR="00E57FFA" w:rsidRPr="005D49D4" w:rsidRDefault="00E57FFA" w:rsidP="00F93AAE">
      <w:pPr>
        <w:pStyle w:val="Default"/>
        <w:jc w:val="both"/>
        <w:rPr>
          <w:rFonts w:ascii="Times New Roman" w:eastAsia="MS Mincho" w:hAnsi="Times New Roman" w:cs="Times New Roman"/>
          <w:b/>
          <w:bCs/>
          <w:noProof/>
          <w:sz w:val="28"/>
          <w:szCs w:val="28"/>
          <w:lang w:val="en-US"/>
        </w:rPr>
      </w:pPr>
    </w:p>
    <w:p w:rsidR="005D49D4" w:rsidRPr="00B858ED" w:rsidRDefault="005D49D4" w:rsidP="00F93AAE">
      <w:pPr>
        <w:spacing w:after="0" w:line="240" w:lineRule="auto"/>
        <w:jc w:val="both"/>
        <w:rPr>
          <w:rFonts w:ascii="Times New Roman" w:eastAsia="Calibri" w:hAnsi="Times New Roman" w:cs="Times New Roman"/>
          <w:b/>
          <w:i/>
          <w:sz w:val="28"/>
          <w:szCs w:val="28"/>
        </w:rPr>
      </w:pPr>
      <w:proofErr w:type="spellStart"/>
      <w:r w:rsidRPr="005D49D4">
        <w:rPr>
          <w:rFonts w:ascii="Times New Roman" w:eastAsia="Calibri" w:hAnsi="Times New Roman" w:cs="Times New Roman"/>
          <w:b/>
          <w:sz w:val="28"/>
          <w:szCs w:val="28"/>
        </w:rPr>
        <w:t>Батбаяр</w:t>
      </w:r>
      <w:proofErr w:type="spellEnd"/>
      <w:r w:rsidRPr="005D49D4">
        <w:rPr>
          <w:rFonts w:ascii="Times New Roman" w:eastAsia="Calibri" w:hAnsi="Times New Roman" w:cs="Times New Roman"/>
          <w:b/>
          <w:sz w:val="28"/>
          <w:szCs w:val="28"/>
        </w:rPr>
        <w:t xml:space="preserve"> </w:t>
      </w:r>
      <w:proofErr w:type="spellStart"/>
      <w:proofErr w:type="gramStart"/>
      <w:r w:rsidRPr="005D49D4">
        <w:rPr>
          <w:rFonts w:ascii="Times New Roman" w:eastAsia="Calibri" w:hAnsi="Times New Roman" w:cs="Times New Roman"/>
          <w:b/>
          <w:sz w:val="28"/>
          <w:szCs w:val="28"/>
        </w:rPr>
        <w:t>Балган</w:t>
      </w:r>
      <w:proofErr w:type="spellEnd"/>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mn-MN"/>
        </w:rPr>
        <w:t>канд.</w:t>
      </w:r>
      <w:proofErr w:type="gramEnd"/>
      <w:r>
        <w:rPr>
          <w:rFonts w:ascii="Times New Roman" w:eastAsia="Calibri" w:hAnsi="Times New Roman" w:cs="Times New Roman"/>
          <w:sz w:val="28"/>
          <w:szCs w:val="28"/>
          <w:lang w:val="mn-MN"/>
        </w:rPr>
        <w:t xml:space="preserve">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 профессор</w:t>
      </w:r>
      <w:r>
        <w:rPr>
          <w:rFonts w:ascii="Times New Roman" w:hAnsi="Times New Roman" w:cs="Times New Roman"/>
          <w:sz w:val="28"/>
          <w:szCs w:val="28"/>
        </w:rPr>
        <w:t xml:space="preserve"> </w:t>
      </w:r>
      <w:r w:rsidRPr="005717B4">
        <w:rPr>
          <w:rFonts w:ascii="Times New Roman" w:eastAsia="Calibri" w:hAnsi="Times New Roman" w:cs="Times New Roman"/>
          <w:sz w:val="28"/>
          <w:szCs w:val="28"/>
          <w:lang w:val="mn-MN"/>
        </w:rPr>
        <w:t xml:space="preserve"> к</w:t>
      </w:r>
      <w:r>
        <w:rPr>
          <w:rFonts w:ascii="Times New Roman" w:eastAsia="Calibri" w:hAnsi="Times New Roman" w:cs="Times New Roman"/>
          <w:sz w:val="28"/>
          <w:szCs w:val="28"/>
          <w:lang w:val="mn-MN"/>
        </w:rPr>
        <w:t>афедры</w:t>
      </w:r>
      <w:r w:rsidRPr="003F6C2F">
        <w:rPr>
          <w:rFonts w:ascii="Times New Roman" w:eastAsia="Calibri" w:hAnsi="Times New Roman" w:cs="Times New Roman"/>
          <w:color w:val="222222"/>
          <w:sz w:val="28"/>
          <w:szCs w:val="28"/>
          <w:shd w:val="clear" w:color="auto" w:fill="FFFFFF"/>
          <w:lang w:val="mn-MN"/>
        </w:rPr>
        <w:t xml:space="preserve"> логистики и</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транспортного</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менеджмента</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Механико-транспортного</w:t>
      </w:r>
      <w:r w:rsidRPr="003F6C2F">
        <w:rPr>
          <w:rFonts w:ascii="Times New Roman" w:eastAsia="Calibri" w:hAnsi="Times New Roman" w:cs="Times New Roman"/>
          <w:sz w:val="28"/>
          <w:szCs w:val="28"/>
          <w:lang w:val="mn-MN"/>
        </w:rPr>
        <w:t xml:space="preserve">  институт</w:t>
      </w:r>
      <w:r>
        <w:rPr>
          <w:rFonts w:ascii="Times New Roman" w:eastAsia="Calibri" w:hAnsi="Times New Roman" w:cs="Times New Roman"/>
          <w:sz w:val="28"/>
          <w:szCs w:val="28"/>
        </w:rPr>
        <w:t>а Монгольского Государственного университета науки и технологии</w:t>
      </w:r>
      <w:r w:rsidRPr="00B858ED">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rPr>
        <w:t>г.Ула-Батор</w:t>
      </w:r>
      <w:proofErr w:type="spellEnd"/>
      <w:r>
        <w:rPr>
          <w:rFonts w:ascii="Times New Roman" w:eastAsia="Times New Roman" w:hAnsi="Times New Roman" w:cs="Times New Roman"/>
          <w:bCs/>
          <w:kern w:val="36"/>
          <w:sz w:val="28"/>
          <w:szCs w:val="28"/>
        </w:rPr>
        <w:t>, Монголия)</w:t>
      </w:r>
      <w:r w:rsidRPr="00B858ED">
        <w:rPr>
          <w:rFonts w:ascii="Times New Roman" w:eastAsia="Times New Roman" w:hAnsi="Times New Roman" w:cs="Times New Roman"/>
          <w:bCs/>
          <w:kern w:val="36"/>
          <w:sz w:val="28"/>
          <w:szCs w:val="28"/>
        </w:rPr>
        <w:t>,</w:t>
      </w:r>
      <w:r w:rsidRPr="00B858ED">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w:t>
      </w:r>
      <w:r w:rsidR="005C3950">
        <w:rPr>
          <w:rFonts w:ascii="Times New Roman" w:eastAsia="Calibri" w:hAnsi="Times New Roman" w:cs="Times New Roman"/>
          <w:b/>
          <w:bCs/>
          <w:sz w:val="28"/>
          <w:szCs w:val="28"/>
          <w:lang w:val="mn-MN"/>
        </w:rPr>
        <w:t xml:space="preserve">Батмунх </w:t>
      </w:r>
      <w:proofErr w:type="spellStart"/>
      <w:r w:rsidR="005C3950">
        <w:rPr>
          <w:rFonts w:ascii="Times New Roman" w:eastAsia="Calibri" w:hAnsi="Times New Roman" w:cs="Times New Roman"/>
          <w:b/>
          <w:bCs/>
          <w:sz w:val="28"/>
          <w:szCs w:val="28"/>
        </w:rPr>
        <w:t>Батбояр</w:t>
      </w:r>
      <w:proofErr w:type="spellEnd"/>
      <w:r w:rsidR="005C3950">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студент</w:t>
      </w:r>
      <w:r w:rsidRPr="00B858ED">
        <w:rPr>
          <w:rFonts w:ascii="Times New Roman" w:eastAsia="Calibri" w:hAnsi="Times New Roman" w:cs="Times New Roman"/>
          <w:b/>
          <w:i/>
          <w:sz w:val="28"/>
          <w:szCs w:val="28"/>
        </w:rPr>
        <w:t xml:space="preserve"> </w:t>
      </w:r>
      <w:r w:rsidRPr="005717B4">
        <w:rPr>
          <w:rFonts w:ascii="Times New Roman" w:eastAsia="Calibri" w:hAnsi="Times New Roman" w:cs="Times New Roman"/>
          <w:sz w:val="28"/>
          <w:szCs w:val="28"/>
          <w:lang w:val="mn-MN"/>
        </w:rPr>
        <w:t>к</w:t>
      </w:r>
      <w:r>
        <w:rPr>
          <w:rFonts w:ascii="Times New Roman" w:eastAsia="Calibri" w:hAnsi="Times New Roman" w:cs="Times New Roman"/>
          <w:sz w:val="28"/>
          <w:szCs w:val="28"/>
          <w:lang w:val="mn-MN"/>
        </w:rPr>
        <w:t>афедры</w:t>
      </w:r>
      <w:r w:rsidRPr="003F6C2F">
        <w:rPr>
          <w:rFonts w:ascii="Times New Roman" w:eastAsia="Calibri" w:hAnsi="Times New Roman" w:cs="Times New Roman"/>
          <w:color w:val="222222"/>
          <w:sz w:val="28"/>
          <w:szCs w:val="28"/>
          <w:shd w:val="clear" w:color="auto" w:fill="FFFFFF"/>
          <w:lang w:val="mn-MN"/>
        </w:rPr>
        <w:t xml:space="preserve"> логистики и</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транспортного</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менеджмента</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Механико-транспортного</w:t>
      </w:r>
      <w:r w:rsidRPr="003F6C2F">
        <w:rPr>
          <w:rFonts w:ascii="Times New Roman" w:eastAsia="Calibri" w:hAnsi="Times New Roman" w:cs="Times New Roman"/>
          <w:sz w:val="28"/>
          <w:szCs w:val="28"/>
          <w:lang w:val="mn-MN"/>
        </w:rPr>
        <w:t xml:space="preserve">  институт</w:t>
      </w:r>
      <w:r>
        <w:rPr>
          <w:rFonts w:ascii="Times New Roman" w:eastAsia="Calibri" w:hAnsi="Times New Roman" w:cs="Times New Roman"/>
          <w:sz w:val="28"/>
          <w:szCs w:val="28"/>
        </w:rPr>
        <w:t>а Монгольского Государственного университета науки и технологии</w:t>
      </w:r>
      <w:r w:rsidRPr="00B858ED">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rPr>
        <w:t>г.Улан-Батор</w:t>
      </w:r>
      <w:proofErr w:type="spellEnd"/>
      <w:r>
        <w:rPr>
          <w:rFonts w:ascii="Times New Roman" w:eastAsia="Times New Roman" w:hAnsi="Times New Roman" w:cs="Times New Roman"/>
          <w:bCs/>
          <w:kern w:val="36"/>
          <w:sz w:val="28"/>
          <w:szCs w:val="28"/>
        </w:rPr>
        <w:t>, Монголия).</w:t>
      </w:r>
      <w:r w:rsidRPr="00B858ED">
        <w:rPr>
          <w:rFonts w:ascii="Times New Roman" w:eastAsia="Calibri" w:hAnsi="Times New Roman" w:cs="Times New Roman"/>
          <w:b/>
          <w:i/>
          <w:sz w:val="28"/>
          <w:szCs w:val="28"/>
        </w:rPr>
        <w:t xml:space="preserve">  </w:t>
      </w:r>
    </w:p>
    <w:p w:rsidR="005D49D4" w:rsidRDefault="005C3950" w:rsidP="00F93AAE">
      <w:pPr>
        <w:pStyle w:val="Default"/>
        <w:jc w:val="both"/>
        <w:rPr>
          <w:rFonts w:ascii="Times New Roman" w:eastAsia="Times New Roman" w:hAnsi="Times New Roman" w:cs="Times New Roman"/>
          <w:b/>
          <w:bCs/>
          <w:kern w:val="36"/>
          <w:sz w:val="28"/>
          <w:szCs w:val="28"/>
        </w:rPr>
      </w:pPr>
      <w:r w:rsidRPr="005C3950">
        <w:rPr>
          <w:rFonts w:ascii="Times New Roman" w:eastAsia="Times New Roman" w:hAnsi="Times New Roman" w:cs="Times New Roman"/>
          <w:b/>
          <w:bCs/>
          <w:kern w:val="36"/>
          <w:sz w:val="28"/>
          <w:szCs w:val="28"/>
        </w:rPr>
        <w:t>ЭКОНОМИЧЕСКИЙ КОРИДОР «МОНГОЛИЯ – РОССИЯ – КИТАЙ»: ПЕРСПЕКТИВЫ УЧАСТИЯ РОССИИ</w:t>
      </w:r>
    </w:p>
    <w:p w:rsidR="00F35ED6" w:rsidRDefault="00F35ED6" w:rsidP="00F93AAE">
      <w:pPr>
        <w:pStyle w:val="Default"/>
        <w:jc w:val="both"/>
        <w:rPr>
          <w:rFonts w:ascii="Times New Roman" w:hAnsi="Times New Roman" w:cs="Times New Roman"/>
          <w:b/>
          <w:sz w:val="28"/>
          <w:szCs w:val="28"/>
        </w:rPr>
      </w:pPr>
    </w:p>
    <w:p w:rsidR="005C3950" w:rsidRPr="007A1429" w:rsidRDefault="005C3950" w:rsidP="00F93AAE">
      <w:pPr>
        <w:pStyle w:val="Default"/>
        <w:jc w:val="both"/>
        <w:rPr>
          <w:rFonts w:ascii="Times New Roman" w:hAnsi="Times New Roman" w:cs="Times New Roman"/>
          <w:sz w:val="28"/>
          <w:szCs w:val="28"/>
        </w:rPr>
      </w:pPr>
      <w:r w:rsidRPr="005A0089">
        <w:rPr>
          <w:rFonts w:ascii="Times New Roman" w:hAnsi="Times New Roman" w:cs="Times New Roman"/>
          <w:b/>
          <w:sz w:val="28"/>
          <w:szCs w:val="28"/>
        </w:rPr>
        <w:t>Балданова Лена Петровна</w:t>
      </w:r>
      <w:r w:rsidRPr="00637F7E">
        <w:rPr>
          <w:rFonts w:ascii="Times New Roman" w:hAnsi="Times New Roman" w:cs="Times New Roman"/>
          <w:b/>
          <w:sz w:val="28"/>
          <w:szCs w:val="28"/>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кафедры </w:t>
      </w:r>
      <w:r w:rsidR="008B74C3">
        <w:rPr>
          <w:rFonts w:ascii="Times New Roman" w:eastAsia="Calibri" w:hAnsi="Times New Roman" w:cs="Times New Roman"/>
          <w:sz w:val="28"/>
          <w:szCs w:val="28"/>
        </w:rPr>
        <w:t>экономики</w:t>
      </w:r>
      <w:r>
        <w:rPr>
          <w:rFonts w:ascii="Times New Roman" w:eastAsia="Calibri" w:hAnsi="Times New Roman" w:cs="Times New Roman"/>
          <w:sz w:val="28"/>
          <w:szCs w:val="28"/>
        </w:rPr>
        <w:t xml:space="preserve">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7A1429">
        <w:rPr>
          <w:rFonts w:ascii="Times New Roman" w:hAnsi="Times New Roman" w:cs="Times New Roman"/>
          <w:sz w:val="28"/>
          <w:szCs w:val="28"/>
        </w:rPr>
        <w:t xml:space="preserve"> </w:t>
      </w:r>
    </w:p>
    <w:p w:rsidR="005C3950" w:rsidRPr="005C3950" w:rsidRDefault="005C3950" w:rsidP="00F93AAE">
      <w:pPr>
        <w:pStyle w:val="Default"/>
        <w:jc w:val="both"/>
        <w:rPr>
          <w:rFonts w:ascii="Times New Roman" w:hAnsi="Times New Roman" w:cs="Times New Roman"/>
          <w:sz w:val="28"/>
          <w:szCs w:val="28"/>
        </w:rPr>
      </w:pP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sidR="00E57FFA">
        <w:rPr>
          <w:rFonts w:ascii="Times New Roman" w:hAnsi="Times New Roman" w:cs="Times New Roman"/>
          <w:sz w:val="28"/>
          <w:szCs w:val="28"/>
        </w:rPr>
        <w:t>.</w:t>
      </w:r>
    </w:p>
    <w:p w:rsidR="005D49D4" w:rsidRDefault="005C3950" w:rsidP="00F93AAE">
      <w:pPr>
        <w:pStyle w:val="Default"/>
        <w:jc w:val="both"/>
        <w:rPr>
          <w:rFonts w:ascii="Times New Roman" w:hAnsi="Times New Roman" w:cs="Times New Roman"/>
          <w:b/>
          <w:sz w:val="28"/>
          <w:szCs w:val="28"/>
        </w:rPr>
      </w:pPr>
      <w:r w:rsidRPr="005C3950">
        <w:rPr>
          <w:rFonts w:ascii="Times New Roman" w:hAnsi="Times New Roman" w:cs="Times New Roman"/>
          <w:b/>
          <w:sz w:val="28"/>
          <w:szCs w:val="28"/>
        </w:rPr>
        <w:t>РОЛЬ ДРЕВЕСНЫХ РАСТЕНИЙ В ДЕТОКСИКАЦИИ ГОРОДСКОЙ СРЕДЫ</w:t>
      </w:r>
    </w:p>
    <w:p w:rsidR="00E57FFA" w:rsidRDefault="00E57FFA" w:rsidP="00F93AAE">
      <w:pPr>
        <w:pStyle w:val="Default"/>
        <w:jc w:val="both"/>
        <w:rPr>
          <w:rFonts w:ascii="Times New Roman" w:hAnsi="Times New Roman" w:cs="Times New Roman"/>
          <w:b/>
          <w:sz w:val="28"/>
          <w:szCs w:val="28"/>
        </w:rPr>
      </w:pPr>
    </w:p>
    <w:p w:rsidR="008B74C3" w:rsidRPr="005C3950" w:rsidRDefault="005C3950" w:rsidP="00F93AAE">
      <w:pPr>
        <w:pStyle w:val="Default"/>
        <w:jc w:val="both"/>
        <w:rPr>
          <w:rFonts w:ascii="Times New Roman" w:hAnsi="Times New Roman" w:cs="Times New Roman"/>
          <w:sz w:val="28"/>
          <w:szCs w:val="28"/>
        </w:rPr>
      </w:pPr>
      <w:r w:rsidRPr="005C3950">
        <w:rPr>
          <w:rFonts w:ascii="Times New Roman" w:hAnsi="Times New Roman" w:cs="Times New Roman"/>
          <w:b/>
          <w:sz w:val="28"/>
          <w:szCs w:val="28"/>
        </w:rPr>
        <w:t>Богомолова Евгения Юрьевна</w:t>
      </w:r>
      <w:r w:rsidRPr="005C3950">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кафедры </w:t>
      </w:r>
      <w:r w:rsidR="008B74C3">
        <w:rPr>
          <w:rFonts w:ascii="Times New Roman" w:eastAsia="Calibri" w:hAnsi="Times New Roman" w:cs="Times New Roman"/>
          <w:sz w:val="28"/>
          <w:szCs w:val="28"/>
        </w:rPr>
        <w:t>экономики</w:t>
      </w:r>
      <w:r>
        <w:rPr>
          <w:rFonts w:ascii="Times New Roman" w:eastAsia="Calibri" w:hAnsi="Times New Roman" w:cs="Times New Roman"/>
          <w:sz w:val="28"/>
          <w:szCs w:val="28"/>
        </w:rPr>
        <w:t xml:space="preserve">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008B74C3">
        <w:rPr>
          <w:rFonts w:ascii="Times New Roman" w:hAnsi="Times New Roman" w:cs="Times New Roman"/>
          <w:sz w:val="28"/>
          <w:szCs w:val="28"/>
        </w:rPr>
        <w:t xml:space="preserve"> </w:t>
      </w:r>
      <w:r w:rsidR="008B74C3" w:rsidRPr="005C3950">
        <w:rPr>
          <w:rFonts w:ascii="Times New Roman" w:hAnsi="Times New Roman" w:cs="Times New Roman"/>
          <w:sz w:val="28"/>
          <w:szCs w:val="28"/>
        </w:rPr>
        <w:t>(</w:t>
      </w:r>
      <w:r w:rsidR="008B74C3">
        <w:rPr>
          <w:rFonts w:ascii="Times New Roman" w:hAnsi="Times New Roman" w:cs="Times New Roman"/>
          <w:sz w:val="28"/>
          <w:szCs w:val="28"/>
        </w:rPr>
        <w:t>г</w:t>
      </w:r>
      <w:r w:rsidR="008B74C3" w:rsidRPr="005C3950">
        <w:rPr>
          <w:rFonts w:ascii="Times New Roman" w:hAnsi="Times New Roman" w:cs="Times New Roman"/>
          <w:sz w:val="28"/>
          <w:szCs w:val="28"/>
        </w:rPr>
        <w:t xml:space="preserve">. </w:t>
      </w:r>
      <w:r w:rsidR="008B74C3">
        <w:rPr>
          <w:rFonts w:ascii="Times New Roman" w:hAnsi="Times New Roman" w:cs="Times New Roman"/>
          <w:sz w:val="28"/>
          <w:szCs w:val="28"/>
        </w:rPr>
        <w:t>Иркутск</w:t>
      </w:r>
      <w:r w:rsidR="008B74C3" w:rsidRPr="005C3950">
        <w:rPr>
          <w:rFonts w:ascii="Times New Roman" w:hAnsi="Times New Roman" w:cs="Times New Roman"/>
          <w:sz w:val="28"/>
          <w:szCs w:val="28"/>
        </w:rPr>
        <w:t>)</w:t>
      </w:r>
      <w:r w:rsidR="00E57FFA">
        <w:rPr>
          <w:rFonts w:ascii="Times New Roman" w:hAnsi="Times New Roman" w:cs="Times New Roman"/>
          <w:sz w:val="28"/>
          <w:szCs w:val="28"/>
        </w:rPr>
        <w:t>.</w:t>
      </w:r>
    </w:p>
    <w:p w:rsidR="00FC401C" w:rsidRDefault="005C3950" w:rsidP="00F93AAE">
      <w:pPr>
        <w:pStyle w:val="Default"/>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b/>
          <w:sz w:val="28"/>
          <w:szCs w:val="28"/>
          <w:lang w:eastAsia="ru-RU"/>
        </w:rPr>
        <w:t xml:space="preserve"> </w:t>
      </w:r>
      <w:r w:rsidRPr="005C3950">
        <w:rPr>
          <w:rFonts w:ascii="Times New Roman" w:eastAsia="Times New Roman" w:hAnsi="Times New Roman" w:cs="Times New Roman"/>
          <w:b/>
          <w:sz w:val="28"/>
          <w:szCs w:val="28"/>
          <w:lang w:eastAsia="ru-RU"/>
        </w:rPr>
        <w:t>ТРАНСПОРТНАЯ ДОСТУПНОСТЬ ЛЕСОВ: ПЛЮСЫ И МИНУСЫ</w:t>
      </w:r>
    </w:p>
    <w:p w:rsidR="00E57FFA" w:rsidRDefault="00E57FFA" w:rsidP="00F93AAE">
      <w:pPr>
        <w:pStyle w:val="Default"/>
        <w:jc w:val="both"/>
        <w:rPr>
          <w:rFonts w:ascii="Times New Roman" w:eastAsia="Times New Roman" w:hAnsi="Times New Roman" w:cs="Times New Roman"/>
          <w:b/>
          <w:sz w:val="28"/>
          <w:szCs w:val="28"/>
          <w:lang w:eastAsia="ru-RU"/>
        </w:rPr>
      </w:pPr>
    </w:p>
    <w:p w:rsidR="00E57FFA" w:rsidRPr="005C3950" w:rsidRDefault="00B91E39" w:rsidP="00F93AAE">
      <w:pPr>
        <w:pStyle w:val="Default"/>
        <w:jc w:val="both"/>
        <w:rPr>
          <w:rFonts w:ascii="Times New Roman" w:hAnsi="Times New Roman" w:cs="Times New Roman"/>
          <w:sz w:val="28"/>
          <w:szCs w:val="28"/>
        </w:rPr>
      </w:pPr>
      <w:r>
        <w:rPr>
          <w:rFonts w:ascii="Times New Roman" w:hAnsi="Times New Roman" w:cs="Times New Roman"/>
          <w:b/>
          <w:sz w:val="28"/>
          <w:szCs w:val="28"/>
        </w:rPr>
        <w:t xml:space="preserve"> </w:t>
      </w:r>
      <w:r w:rsidR="00C42AEE">
        <w:rPr>
          <w:rFonts w:ascii="Times New Roman" w:hAnsi="Times New Roman" w:cs="Times New Roman"/>
          <w:b/>
          <w:sz w:val="28"/>
          <w:szCs w:val="28"/>
        </w:rPr>
        <w:t xml:space="preserve"> </w:t>
      </w:r>
      <w:r w:rsidR="00FC401C" w:rsidRPr="00FC401C">
        <w:rPr>
          <w:rFonts w:ascii="Times New Roman" w:hAnsi="Times New Roman" w:cs="Times New Roman"/>
          <w:b/>
          <w:sz w:val="28"/>
          <w:szCs w:val="28"/>
        </w:rPr>
        <w:t xml:space="preserve">Войникова Галина </w:t>
      </w:r>
      <w:proofErr w:type="gramStart"/>
      <w:r w:rsidR="00FC401C" w:rsidRPr="00FC401C">
        <w:rPr>
          <w:rFonts w:ascii="Times New Roman" w:hAnsi="Times New Roman" w:cs="Times New Roman"/>
          <w:b/>
          <w:sz w:val="28"/>
          <w:szCs w:val="28"/>
        </w:rPr>
        <w:t>Николаевна</w:t>
      </w:r>
      <w:r w:rsidR="00FC401C">
        <w:rPr>
          <w:rFonts w:ascii="Times New Roman" w:hAnsi="Times New Roman" w:cs="Times New Roman"/>
          <w:sz w:val="28"/>
          <w:szCs w:val="28"/>
        </w:rPr>
        <w:t xml:space="preserve"> </w:t>
      </w:r>
      <w:r w:rsidR="00FC401C" w:rsidRPr="00FC401C">
        <w:rPr>
          <w:rFonts w:ascii="Times New Roman" w:eastAsia="Calibri" w:hAnsi="Times New Roman" w:cs="Times New Roman"/>
          <w:sz w:val="28"/>
          <w:szCs w:val="28"/>
          <w:lang w:val="mn-MN"/>
        </w:rPr>
        <w:t xml:space="preserve"> </w:t>
      </w:r>
      <w:r w:rsidR="00FC401C">
        <w:rPr>
          <w:rFonts w:ascii="Times New Roman" w:eastAsia="Calibri" w:hAnsi="Times New Roman" w:cs="Times New Roman"/>
          <w:sz w:val="28"/>
          <w:szCs w:val="28"/>
          <w:lang w:val="mn-MN"/>
        </w:rPr>
        <w:t>канд.</w:t>
      </w:r>
      <w:proofErr w:type="gramEnd"/>
      <w:r w:rsidR="00FC401C">
        <w:rPr>
          <w:rFonts w:ascii="Times New Roman" w:eastAsia="Calibri" w:hAnsi="Times New Roman" w:cs="Times New Roman"/>
          <w:sz w:val="28"/>
          <w:szCs w:val="28"/>
          <w:lang w:val="mn-MN"/>
        </w:rPr>
        <w:t xml:space="preserve"> экон.</w:t>
      </w:r>
      <w:r w:rsidR="00FC401C" w:rsidRPr="00B858ED">
        <w:rPr>
          <w:rFonts w:ascii="Times New Roman" w:eastAsia="Calibri" w:hAnsi="Times New Roman" w:cs="Times New Roman"/>
          <w:sz w:val="28"/>
          <w:szCs w:val="28"/>
        </w:rPr>
        <w:t xml:space="preserve"> </w:t>
      </w:r>
      <w:r w:rsidR="00FC401C">
        <w:rPr>
          <w:rFonts w:ascii="Times New Roman" w:eastAsia="Calibri" w:hAnsi="Times New Roman" w:cs="Times New Roman"/>
          <w:sz w:val="28"/>
          <w:szCs w:val="28"/>
        </w:rPr>
        <w:t>наук</w:t>
      </w:r>
      <w:r w:rsidR="00FC401C" w:rsidRPr="00B858ED">
        <w:rPr>
          <w:rFonts w:ascii="Times New Roman" w:eastAsia="Calibri" w:hAnsi="Times New Roman" w:cs="Times New Roman"/>
          <w:sz w:val="28"/>
          <w:szCs w:val="28"/>
        </w:rPr>
        <w:t xml:space="preserve">, </w:t>
      </w:r>
      <w:r w:rsidR="00FC401C">
        <w:rPr>
          <w:rFonts w:ascii="Times New Roman" w:eastAsia="Calibri" w:hAnsi="Times New Roman" w:cs="Times New Roman"/>
          <w:sz w:val="28"/>
          <w:szCs w:val="28"/>
        </w:rPr>
        <w:t>доцент</w:t>
      </w:r>
      <w:r w:rsidR="00FC401C" w:rsidRPr="00B858ED">
        <w:rPr>
          <w:rFonts w:ascii="Times New Roman" w:eastAsia="Calibri" w:hAnsi="Times New Roman" w:cs="Times New Roman"/>
          <w:sz w:val="28"/>
          <w:szCs w:val="28"/>
        </w:rPr>
        <w:t xml:space="preserve"> </w:t>
      </w:r>
      <w:r w:rsidR="00FC401C">
        <w:rPr>
          <w:rFonts w:ascii="Times New Roman" w:eastAsia="Calibri" w:hAnsi="Times New Roman" w:cs="Times New Roman"/>
          <w:sz w:val="28"/>
          <w:szCs w:val="28"/>
        </w:rPr>
        <w:t xml:space="preserve">кафедры </w:t>
      </w:r>
      <w:r w:rsidR="008B74C3">
        <w:rPr>
          <w:rFonts w:ascii="Times New Roman" w:eastAsia="Calibri" w:hAnsi="Times New Roman" w:cs="Times New Roman"/>
          <w:sz w:val="28"/>
          <w:szCs w:val="28"/>
        </w:rPr>
        <w:t>экономики</w:t>
      </w:r>
      <w:r w:rsidR="00FC401C">
        <w:rPr>
          <w:rFonts w:ascii="Times New Roman" w:eastAsia="Calibri" w:hAnsi="Times New Roman" w:cs="Times New Roman"/>
          <w:sz w:val="28"/>
          <w:szCs w:val="28"/>
        </w:rPr>
        <w:t xml:space="preserve"> и управления бизнесом</w:t>
      </w:r>
      <w:r w:rsidR="00FC401C" w:rsidRPr="007A1429">
        <w:rPr>
          <w:rFonts w:ascii="Times New Roman" w:hAnsi="Times New Roman" w:cs="Times New Roman"/>
          <w:sz w:val="28"/>
          <w:szCs w:val="28"/>
        </w:rPr>
        <w:t xml:space="preserve"> </w:t>
      </w:r>
      <w:r w:rsidR="00FC401C">
        <w:rPr>
          <w:rFonts w:ascii="Times New Roman" w:hAnsi="Times New Roman" w:cs="Times New Roman"/>
          <w:sz w:val="28"/>
          <w:szCs w:val="28"/>
        </w:rPr>
        <w:t>Байкальского государственного</w:t>
      </w:r>
      <w:r w:rsidR="00FC401C" w:rsidRPr="00B76B05">
        <w:rPr>
          <w:rFonts w:ascii="Times New Roman" w:hAnsi="Times New Roman" w:cs="Times New Roman"/>
          <w:sz w:val="28"/>
          <w:szCs w:val="28"/>
        </w:rPr>
        <w:t xml:space="preserve"> университет</w:t>
      </w:r>
      <w:r w:rsidR="00FC401C">
        <w:rPr>
          <w:rFonts w:ascii="Times New Roman" w:hAnsi="Times New Roman" w:cs="Times New Roman"/>
          <w:sz w:val="28"/>
          <w:szCs w:val="28"/>
        </w:rPr>
        <w:t>а</w:t>
      </w:r>
      <w:r w:rsidR="00C42AEE">
        <w:rPr>
          <w:rFonts w:ascii="Times New Roman" w:hAnsi="Times New Roman" w:cs="Times New Roman"/>
          <w:sz w:val="28"/>
          <w:szCs w:val="28"/>
        </w:rPr>
        <w:t xml:space="preserve"> </w:t>
      </w:r>
      <w:r w:rsidR="008B74C3">
        <w:rPr>
          <w:rFonts w:ascii="Times New Roman" w:hAnsi="Times New Roman" w:cs="Times New Roman"/>
          <w:sz w:val="28"/>
          <w:szCs w:val="28"/>
        </w:rPr>
        <w:t xml:space="preserve"> </w:t>
      </w:r>
      <w:r w:rsidR="008B74C3" w:rsidRPr="005C3950">
        <w:rPr>
          <w:rFonts w:ascii="Times New Roman" w:hAnsi="Times New Roman" w:cs="Times New Roman"/>
          <w:sz w:val="28"/>
          <w:szCs w:val="28"/>
        </w:rPr>
        <w:t>(</w:t>
      </w:r>
      <w:r w:rsidR="008B74C3">
        <w:rPr>
          <w:rFonts w:ascii="Times New Roman" w:hAnsi="Times New Roman" w:cs="Times New Roman"/>
          <w:sz w:val="28"/>
          <w:szCs w:val="28"/>
        </w:rPr>
        <w:t>г</w:t>
      </w:r>
      <w:r w:rsidR="008B74C3" w:rsidRPr="005C3950">
        <w:rPr>
          <w:rFonts w:ascii="Times New Roman" w:hAnsi="Times New Roman" w:cs="Times New Roman"/>
          <w:sz w:val="28"/>
          <w:szCs w:val="28"/>
        </w:rPr>
        <w:t xml:space="preserve">. </w:t>
      </w:r>
      <w:r w:rsidR="008B74C3">
        <w:rPr>
          <w:rFonts w:ascii="Times New Roman" w:hAnsi="Times New Roman" w:cs="Times New Roman"/>
          <w:sz w:val="28"/>
          <w:szCs w:val="28"/>
        </w:rPr>
        <w:t>Иркутск</w:t>
      </w:r>
      <w:r w:rsidR="008B74C3" w:rsidRPr="005C3950">
        <w:rPr>
          <w:rFonts w:ascii="Times New Roman" w:hAnsi="Times New Roman" w:cs="Times New Roman"/>
          <w:sz w:val="28"/>
          <w:szCs w:val="28"/>
        </w:rPr>
        <w:t>)</w:t>
      </w:r>
      <w:r w:rsidR="00E57FFA">
        <w:rPr>
          <w:rFonts w:ascii="Times New Roman" w:hAnsi="Times New Roman" w:cs="Times New Roman"/>
          <w:sz w:val="28"/>
          <w:szCs w:val="28"/>
        </w:rPr>
        <w:t>.</w:t>
      </w:r>
    </w:p>
    <w:p w:rsidR="005D49D4" w:rsidRDefault="00FC401C" w:rsidP="00F93AAE">
      <w:pPr>
        <w:pStyle w:val="Default"/>
        <w:jc w:val="both"/>
        <w:rPr>
          <w:rFonts w:ascii="Times New Roman" w:eastAsia="Calibri" w:hAnsi="Times New Roman" w:cs="Times New Roman"/>
          <w:b/>
          <w:sz w:val="28"/>
          <w:szCs w:val="28"/>
        </w:rPr>
      </w:pPr>
      <w:r w:rsidRPr="00FC401C">
        <w:rPr>
          <w:rFonts w:ascii="Times New Roman" w:eastAsia="Calibri" w:hAnsi="Times New Roman" w:cs="Times New Roman"/>
          <w:b/>
          <w:sz w:val="28"/>
          <w:szCs w:val="28"/>
        </w:rPr>
        <w:t>ТРАНСПОРТНЫЕ ПРОБЛЕМЫ ПРОЦЕССА КЛАСТЕРИЗАЦИИ</w:t>
      </w:r>
    </w:p>
    <w:p w:rsidR="00E57FFA" w:rsidRPr="00FC401C" w:rsidRDefault="00E57FFA" w:rsidP="00F93AAE">
      <w:pPr>
        <w:pStyle w:val="Default"/>
        <w:jc w:val="both"/>
        <w:rPr>
          <w:rFonts w:ascii="Times New Roman" w:hAnsi="Times New Roman" w:cs="Times New Roman"/>
          <w:b/>
          <w:bCs/>
          <w:sz w:val="28"/>
          <w:szCs w:val="28"/>
        </w:rPr>
      </w:pPr>
    </w:p>
    <w:p w:rsidR="008B74C3" w:rsidRDefault="008B74C3" w:rsidP="00F93AAE">
      <w:pPr>
        <w:pStyle w:val="Default"/>
        <w:jc w:val="both"/>
        <w:rPr>
          <w:rFonts w:ascii="Times New Roman" w:eastAsia="Calibri" w:hAnsi="Times New Roman" w:cs="Times New Roman"/>
          <w:sz w:val="28"/>
          <w:szCs w:val="28"/>
        </w:rPr>
      </w:pPr>
      <w:r w:rsidRPr="008B74C3">
        <w:rPr>
          <w:rFonts w:ascii="Times New Roman" w:eastAsia="Calibri" w:hAnsi="Times New Roman" w:cs="Times New Roman"/>
          <w:b/>
          <w:sz w:val="28"/>
          <w:szCs w:val="28"/>
          <w:lang w:val="mn-MN"/>
        </w:rPr>
        <w:t xml:space="preserve">Дамбадорж </w:t>
      </w:r>
      <w:r>
        <w:rPr>
          <w:rFonts w:ascii="Times New Roman" w:eastAsia="Calibri" w:hAnsi="Times New Roman" w:cs="Times New Roman"/>
          <w:b/>
          <w:sz w:val="28"/>
          <w:szCs w:val="28"/>
        </w:rPr>
        <w:t xml:space="preserve"> </w:t>
      </w:r>
      <w:r w:rsidRPr="008B74C3">
        <w:rPr>
          <w:i/>
          <w:lang w:val="mn-MN"/>
        </w:rPr>
        <w:t xml:space="preserve"> </w:t>
      </w:r>
      <w:r w:rsidRPr="008B74C3">
        <w:rPr>
          <w:rFonts w:ascii="Times New Roman" w:hAnsi="Times New Roman" w:cs="Times New Roman"/>
          <w:b/>
          <w:sz w:val="28"/>
          <w:szCs w:val="28"/>
          <w:lang w:val="mn-MN"/>
        </w:rPr>
        <w:t>Унурсайхан</w:t>
      </w:r>
      <w:r w:rsidRPr="00637F7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наук, </w:t>
      </w:r>
      <w:proofErr w:type="gramStart"/>
      <w:r>
        <w:rPr>
          <w:rFonts w:ascii="Times New Roman" w:eastAsia="Calibri" w:hAnsi="Times New Roman" w:cs="Times New Roman"/>
          <w:sz w:val="28"/>
          <w:szCs w:val="28"/>
        </w:rPr>
        <w:t>доцент</w:t>
      </w:r>
      <w:r>
        <w:rPr>
          <w:rFonts w:ascii="Times New Roman" w:hAnsi="Times New Roman" w:cs="Times New Roman"/>
          <w:sz w:val="28"/>
          <w:szCs w:val="28"/>
        </w:rPr>
        <w:t xml:space="preserve"> </w:t>
      </w:r>
      <w:r w:rsidRPr="005717B4">
        <w:rPr>
          <w:rFonts w:ascii="Times New Roman" w:eastAsia="Calibri" w:hAnsi="Times New Roman" w:cs="Times New Roman"/>
          <w:sz w:val="28"/>
          <w:szCs w:val="28"/>
          <w:lang w:val="mn-MN"/>
        </w:rPr>
        <w:t xml:space="preserve"> к</w:t>
      </w:r>
      <w:r>
        <w:rPr>
          <w:rFonts w:ascii="Times New Roman" w:eastAsia="Calibri" w:hAnsi="Times New Roman" w:cs="Times New Roman"/>
          <w:sz w:val="28"/>
          <w:szCs w:val="28"/>
          <w:lang w:val="mn-MN"/>
        </w:rPr>
        <w:t>афедры</w:t>
      </w:r>
      <w:proofErr w:type="gramEnd"/>
      <w:r w:rsidRPr="003F6C2F">
        <w:rPr>
          <w:rFonts w:ascii="Times New Roman" w:eastAsia="Calibri" w:hAnsi="Times New Roman" w:cs="Times New Roman"/>
          <w:color w:val="222222"/>
          <w:sz w:val="28"/>
          <w:szCs w:val="28"/>
          <w:shd w:val="clear" w:color="auto" w:fill="FFFFFF"/>
          <w:lang w:val="mn-MN"/>
        </w:rPr>
        <w:t xml:space="preserve"> логистики и</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транспортного</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менеджмента</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Механико-транспортного</w:t>
      </w:r>
      <w:r w:rsidRPr="003F6C2F">
        <w:rPr>
          <w:rFonts w:ascii="Times New Roman" w:eastAsia="Calibri" w:hAnsi="Times New Roman" w:cs="Times New Roman"/>
          <w:sz w:val="28"/>
          <w:szCs w:val="28"/>
          <w:lang w:val="mn-MN"/>
        </w:rPr>
        <w:t xml:space="preserve">  институт</w:t>
      </w:r>
      <w:r>
        <w:rPr>
          <w:rFonts w:ascii="Times New Roman" w:eastAsia="Calibri" w:hAnsi="Times New Roman" w:cs="Times New Roman"/>
          <w:sz w:val="28"/>
          <w:szCs w:val="28"/>
        </w:rPr>
        <w:t>а Монгольского Государственного университета науки и технологии</w:t>
      </w:r>
      <w:r w:rsidRPr="00B858ED">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rPr>
        <w:t>г.Ула-Батор</w:t>
      </w:r>
      <w:proofErr w:type="spellEnd"/>
      <w:r>
        <w:rPr>
          <w:rFonts w:ascii="Times New Roman" w:eastAsia="Times New Roman" w:hAnsi="Times New Roman" w:cs="Times New Roman"/>
          <w:bCs/>
          <w:kern w:val="36"/>
          <w:sz w:val="28"/>
          <w:szCs w:val="28"/>
        </w:rPr>
        <w:t>, Монголия)</w:t>
      </w:r>
      <w:r w:rsidR="00E57FFA">
        <w:rPr>
          <w:rFonts w:ascii="Times New Roman" w:eastAsia="Times New Roman" w:hAnsi="Times New Roman" w:cs="Times New Roman"/>
          <w:bCs/>
          <w:kern w:val="36"/>
          <w:sz w:val="28"/>
          <w:szCs w:val="28"/>
        </w:rPr>
        <w:t>.</w:t>
      </w:r>
    </w:p>
    <w:p w:rsidR="005D49D4" w:rsidRDefault="008B74C3" w:rsidP="00F93AAE">
      <w:pPr>
        <w:pStyle w:val="Default"/>
        <w:jc w:val="both"/>
        <w:rPr>
          <w:rFonts w:ascii="Times New Roman" w:eastAsia="Calibri" w:hAnsi="Times New Roman" w:cs="Times New Roman"/>
          <w:b/>
          <w:sz w:val="28"/>
          <w:szCs w:val="28"/>
          <w:lang w:val="mn-MN"/>
        </w:rPr>
      </w:pPr>
      <w:r w:rsidRPr="008B74C3">
        <w:rPr>
          <w:rFonts w:ascii="Times New Roman" w:eastAsia="Calibri" w:hAnsi="Times New Roman" w:cs="Times New Roman"/>
          <w:b/>
          <w:sz w:val="28"/>
          <w:szCs w:val="28"/>
          <w:lang w:val="mn-MN"/>
        </w:rPr>
        <w:t>РЕГИОНАЛЬНЫЙ ЭКОНОМИЧЕСКИЙ КОРИДОР – ВАЖНЕЙЩИЙ ФАКТОР ЭКОНОМИЧЕСКОГО РОСТА В УСЛОВИЯХ ГЛОБАЛИЗАЦИИ</w:t>
      </w:r>
    </w:p>
    <w:p w:rsidR="00E57FFA" w:rsidRDefault="00E57FFA" w:rsidP="00F93AAE">
      <w:pPr>
        <w:pStyle w:val="Default"/>
        <w:jc w:val="both"/>
        <w:rPr>
          <w:rFonts w:ascii="Times New Roman" w:eastAsia="Calibri" w:hAnsi="Times New Roman" w:cs="Times New Roman"/>
          <w:b/>
          <w:sz w:val="28"/>
          <w:szCs w:val="28"/>
          <w:lang w:val="mn-MN"/>
        </w:rPr>
      </w:pPr>
    </w:p>
    <w:p w:rsidR="008B74C3" w:rsidRPr="005C3950" w:rsidRDefault="00B91E39" w:rsidP="00F93AAE">
      <w:pPr>
        <w:pStyle w:val="Default"/>
        <w:jc w:val="both"/>
        <w:rPr>
          <w:rFonts w:ascii="Times New Roman" w:hAnsi="Times New Roman" w:cs="Times New Roman"/>
          <w:sz w:val="28"/>
          <w:szCs w:val="28"/>
        </w:rPr>
      </w:pPr>
      <w:r>
        <w:rPr>
          <w:rFonts w:ascii="Times New Roman" w:hAnsi="Times New Roman" w:cs="Times New Roman"/>
          <w:b/>
          <w:sz w:val="28"/>
          <w:szCs w:val="28"/>
        </w:rPr>
        <w:t xml:space="preserve"> </w:t>
      </w:r>
      <w:r w:rsidR="008B74C3" w:rsidRPr="008B74C3">
        <w:rPr>
          <w:rFonts w:ascii="Times New Roman" w:hAnsi="Times New Roman" w:cs="Times New Roman"/>
          <w:b/>
          <w:sz w:val="28"/>
          <w:szCs w:val="28"/>
        </w:rPr>
        <w:t xml:space="preserve">Давыдова Галина </w:t>
      </w:r>
      <w:proofErr w:type="gramStart"/>
      <w:r w:rsidR="008B74C3" w:rsidRPr="008B74C3">
        <w:rPr>
          <w:rFonts w:ascii="Times New Roman" w:hAnsi="Times New Roman" w:cs="Times New Roman"/>
          <w:b/>
          <w:sz w:val="28"/>
          <w:szCs w:val="28"/>
        </w:rPr>
        <w:t>Васильевна</w:t>
      </w:r>
      <w:r w:rsidR="008B74C3">
        <w:rPr>
          <w:rFonts w:ascii="Times New Roman" w:hAnsi="Times New Roman" w:cs="Times New Roman"/>
          <w:b/>
          <w:sz w:val="28"/>
          <w:szCs w:val="28"/>
        </w:rPr>
        <w:t xml:space="preserve">  </w:t>
      </w:r>
      <w:r w:rsidR="008B74C3" w:rsidRPr="00B76B05">
        <w:rPr>
          <w:rFonts w:ascii="Times New Roman" w:hAnsi="Times New Roman" w:cs="Times New Roman"/>
          <w:sz w:val="28"/>
          <w:szCs w:val="28"/>
        </w:rPr>
        <w:t>д</w:t>
      </w:r>
      <w:proofErr w:type="gramEnd"/>
      <w:r w:rsidR="008B74C3">
        <w:rPr>
          <w:rFonts w:ascii="Times New Roman" w:hAnsi="Times New Roman" w:cs="Times New Roman"/>
          <w:sz w:val="28"/>
          <w:szCs w:val="28"/>
        </w:rPr>
        <w:t>-р</w:t>
      </w:r>
      <w:r w:rsidR="008B74C3" w:rsidRPr="00B76B05">
        <w:rPr>
          <w:rFonts w:ascii="Times New Roman" w:hAnsi="Times New Roman" w:cs="Times New Roman"/>
          <w:sz w:val="28"/>
          <w:szCs w:val="28"/>
        </w:rPr>
        <w:t xml:space="preserve"> </w:t>
      </w:r>
      <w:proofErr w:type="spellStart"/>
      <w:r w:rsidR="008B74C3" w:rsidRPr="00B76B05">
        <w:rPr>
          <w:rFonts w:ascii="Times New Roman" w:hAnsi="Times New Roman" w:cs="Times New Roman"/>
          <w:sz w:val="28"/>
          <w:szCs w:val="28"/>
        </w:rPr>
        <w:t>э</w:t>
      </w:r>
      <w:r w:rsidR="008B74C3">
        <w:rPr>
          <w:rFonts w:ascii="Times New Roman" w:hAnsi="Times New Roman" w:cs="Times New Roman"/>
          <w:sz w:val="28"/>
          <w:szCs w:val="28"/>
        </w:rPr>
        <w:t>кон</w:t>
      </w:r>
      <w:proofErr w:type="spellEnd"/>
      <w:r w:rsidR="008B74C3" w:rsidRPr="00B76B05">
        <w:rPr>
          <w:rFonts w:ascii="Times New Roman" w:hAnsi="Times New Roman" w:cs="Times New Roman"/>
          <w:sz w:val="28"/>
          <w:szCs w:val="28"/>
        </w:rPr>
        <w:t>. н</w:t>
      </w:r>
      <w:r w:rsidR="008B74C3">
        <w:rPr>
          <w:rFonts w:ascii="Times New Roman" w:hAnsi="Times New Roman" w:cs="Times New Roman"/>
          <w:sz w:val="28"/>
          <w:szCs w:val="28"/>
        </w:rPr>
        <w:t>аук</w:t>
      </w:r>
      <w:r w:rsidR="008B74C3" w:rsidRPr="00B76B05">
        <w:rPr>
          <w:rFonts w:ascii="Times New Roman" w:hAnsi="Times New Roman" w:cs="Times New Roman"/>
          <w:sz w:val="28"/>
          <w:szCs w:val="28"/>
        </w:rPr>
        <w:t>, профессор</w:t>
      </w:r>
      <w:r w:rsidR="008B74C3">
        <w:rPr>
          <w:rFonts w:ascii="Times New Roman" w:hAnsi="Times New Roman" w:cs="Times New Roman"/>
          <w:b/>
          <w:sz w:val="28"/>
          <w:szCs w:val="28"/>
        </w:rPr>
        <w:t xml:space="preserve"> </w:t>
      </w:r>
      <w:r w:rsidR="008B74C3">
        <w:rPr>
          <w:rFonts w:ascii="Times New Roman" w:eastAsia="Calibri" w:hAnsi="Times New Roman" w:cs="Times New Roman"/>
          <w:sz w:val="28"/>
          <w:szCs w:val="28"/>
        </w:rPr>
        <w:t xml:space="preserve">кафедры </w:t>
      </w:r>
      <w:r w:rsidR="00C42AEE">
        <w:rPr>
          <w:rFonts w:ascii="Times New Roman" w:eastAsia="Calibri" w:hAnsi="Times New Roman" w:cs="Times New Roman"/>
          <w:sz w:val="28"/>
          <w:szCs w:val="28"/>
        </w:rPr>
        <w:t>экономики</w:t>
      </w:r>
      <w:r w:rsidR="008B74C3">
        <w:rPr>
          <w:rFonts w:ascii="Times New Roman" w:eastAsia="Calibri" w:hAnsi="Times New Roman" w:cs="Times New Roman"/>
          <w:sz w:val="28"/>
          <w:szCs w:val="28"/>
        </w:rPr>
        <w:t xml:space="preserve"> и управления бизнесом</w:t>
      </w:r>
      <w:r w:rsidR="008B74C3" w:rsidRPr="007A1429">
        <w:rPr>
          <w:rFonts w:ascii="Times New Roman" w:hAnsi="Times New Roman" w:cs="Times New Roman"/>
          <w:sz w:val="28"/>
          <w:szCs w:val="28"/>
        </w:rPr>
        <w:t xml:space="preserve"> </w:t>
      </w:r>
      <w:r w:rsidR="008B74C3">
        <w:rPr>
          <w:rFonts w:ascii="Times New Roman" w:hAnsi="Times New Roman" w:cs="Times New Roman"/>
          <w:sz w:val="28"/>
          <w:szCs w:val="28"/>
        </w:rPr>
        <w:t>Байкальского государственного</w:t>
      </w:r>
      <w:r w:rsidR="008B74C3" w:rsidRPr="00B76B05">
        <w:rPr>
          <w:rFonts w:ascii="Times New Roman" w:hAnsi="Times New Roman" w:cs="Times New Roman"/>
          <w:sz w:val="28"/>
          <w:szCs w:val="28"/>
        </w:rPr>
        <w:t xml:space="preserve"> университет</w:t>
      </w:r>
      <w:r w:rsidR="008B74C3">
        <w:rPr>
          <w:rFonts w:ascii="Times New Roman" w:hAnsi="Times New Roman" w:cs="Times New Roman"/>
          <w:sz w:val="28"/>
          <w:szCs w:val="28"/>
        </w:rPr>
        <w:t xml:space="preserve">а </w:t>
      </w:r>
      <w:r w:rsidR="008B74C3" w:rsidRPr="005C3950">
        <w:rPr>
          <w:rFonts w:ascii="Times New Roman" w:hAnsi="Times New Roman" w:cs="Times New Roman"/>
          <w:sz w:val="28"/>
          <w:szCs w:val="28"/>
        </w:rPr>
        <w:t>(</w:t>
      </w:r>
      <w:r w:rsidR="008B74C3">
        <w:rPr>
          <w:rFonts w:ascii="Times New Roman" w:hAnsi="Times New Roman" w:cs="Times New Roman"/>
          <w:sz w:val="28"/>
          <w:szCs w:val="28"/>
        </w:rPr>
        <w:t>г</w:t>
      </w:r>
      <w:r w:rsidR="008B74C3" w:rsidRPr="005C3950">
        <w:rPr>
          <w:rFonts w:ascii="Times New Roman" w:hAnsi="Times New Roman" w:cs="Times New Roman"/>
          <w:sz w:val="28"/>
          <w:szCs w:val="28"/>
        </w:rPr>
        <w:t xml:space="preserve">. </w:t>
      </w:r>
      <w:r w:rsidR="008B74C3">
        <w:rPr>
          <w:rFonts w:ascii="Times New Roman" w:hAnsi="Times New Roman" w:cs="Times New Roman"/>
          <w:sz w:val="28"/>
          <w:szCs w:val="28"/>
        </w:rPr>
        <w:t>Иркутск</w:t>
      </w:r>
      <w:r w:rsidR="008B74C3" w:rsidRPr="005C3950">
        <w:rPr>
          <w:rFonts w:ascii="Times New Roman" w:hAnsi="Times New Roman" w:cs="Times New Roman"/>
          <w:sz w:val="28"/>
          <w:szCs w:val="28"/>
        </w:rPr>
        <w:t>)</w:t>
      </w:r>
      <w:r w:rsidR="008B74C3">
        <w:rPr>
          <w:rFonts w:ascii="Times New Roman" w:hAnsi="Times New Roman" w:cs="Times New Roman"/>
          <w:sz w:val="28"/>
          <w:szCs w:val="28"/>
        </w:rPr>
        <w:t xml:space="preserve">, </w:t>
      </w:r>
      <w:r w:rsidR="008B74C3" w:rsidRPr="008B74C3">
        <w:rPr>
          <w:rFonts w:ascii="Times New Roman" w:hAnsi="Times New Roman" w:cs="Times New Roman"/>
          <w:b/>
          <w:sz w:val="28"/>
          <w:szCs w:val="28"/>
        </w:rPr>
        <w:t xml:space="preserve">Тагиев </w:t>
      </w:r>
      <w:proofErr w:type="spellStart"/>
      <w:r w:rsidR="008B74C3" w:rsidRPr="008B74C3">
        <w:rPr>
          <w:rFonts w:ascii="Times New Roman" w:hAnsi="Times New Roman" w:cs="Times New Roman"/>
          <w:b/>
          <w:sz w:val="28"/>
          <w:szCs w:val="28"/>
        </w:rPr>
        <w:t>Микаил</w:t>
      </w:r>
      <w:proofErr w:type="spellEnd"/>
      <w:r w:rsidR="008B74C3" w:rsidRPr="008B74C3">
        <w:rPr>
          <w:rFonts w:ascii="Times New Roman" w:hAnsi="Times New Roman" w:cs="Times New Roman"/>
          <w:b/>
          <w:sz w:val="28"/>
          <w:szCs w:val="28"/>
        </w:rPr>
        <w:t xml:space="preserve"> </w:t>
      </w:r>
      <w:proofErr w:type="spellStart"/>
      <w:r w:rsidR="008B74C3" w:rsidRPr="008B74C3">
        <w:rPr>
          <w:rFonts w:ascii="Times New Roman" w:eastAsia="Calibri" w:hAnsi="Times New Roman" w:cs="Times New Roman"/>
          <w:b/>
          <w:sz w:val="28"/>
          <w:szCs w:val="28"/>
        </w:rPr>
        <w:t>Исмаилович</w:t>
      </w:r>
      <w:proofErr w:type="spellEnd"/>
      <w:r w:rsidR="008B74C3">
        <w:rPr>
          <w:rFonts w:ascii="Times New Roman" w:eastAsia="Calibri" w:hAnsi="Times New Roman" w:cs="Times New Roman"/>
          <w:sz w:val="28"/>
          <w:szCs w:val="28"/>
        </w:rPr>
        <w:t xml:space="preserve"> аспирант кафедры экономики</w:t>
      </w:r>
      <w:r w:rsidR="008B74C3"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008B74C3" w:rsidRPr="005C3950">
        <w:rPr>
          <w:rFonts w:ascii="Times New Roman" w:hAnsi="Times New Roman" w:cs="Times New Roman"/>
          <w:sz w:val="28"/>
          <w:szCs w:val="28"/>
        </w:rPr>
        <w:t>(</w:t>
      </w:r>
      <w:r w:rsidR="008B74C3">
        <w:rPr>
          <w:rFonts w:ascii="Times New Roman" w:hAnsi="Times New Roman" w:cs="Times New Roman"/>
          <w:sz w:val="28"/>
          <w:szCs w:val="28"/>
        </w:rPr>
        <w:t>г</w:t>
      </w:r>
      <w:r w:rsidR="008B74C3" w:rsidRPr="005C3950">
        <w:rPr>
          <w:rFonts w:ascii="Times New Roman" w:hAnsi="Times New Roman" w:cs="Times New Roman"/>
          <w:sz w:val="28"/>
          <w:szCs w:val="28"/>
        </w:rPr>
        <w:t xml:space="preserve">. </w:t>
      </w:r>
      <w:r w:rsidR="008B74C3">
        <w:rPr>
          <w:rFonts w:ascii="Times New Roman" w:hAnsi="Times New Roman" w:cs="Times New Roman"/>
          <w:sz w:val="28"/>
          <w:szCs w:val="28"/>
        </w:rPr>
        <w:t>Иркутск</w:t>
      </w:r>
      <w:r w:rsidR="008B74C3" w:rsidRPr="005C3950">
        <w:rPr>
          <w:rFonts w:ascii="Times New Roman" w:hAnsi="Times New Roman" w:cs="Times New Roman"/>
          <w:sz w:val="28"/>
          <w:szCs w:val="28"/>
        </w:rPr>
        <w:t>)</w:t>
      </w:r>
      <w:r w:rsidR="00E57FFA">
        <w:rPr>
          <w:rFonts w:ascii="Times New Roman" w:hAnsi="Times New Roman" w:cs="Times New Roman"/>
          <w:sz w:val="28"/>
          <w:szCs w:val="28"/>
        </w:rPr>
        <w:t>.</w:t>
      </w:r>
    </w:p>
    <w:p w:rsidR="008B74C3" w:rsidRDefault="008B74C3" w:rsidP="00F93AAE">
      <w:pPr>
        <w:pStyle w:val="Default"/>
        <w:jc w:val="both"/>
        <w:rPr>
          <w:rFonts w:ascii="Times New Roman" w:eastAsia="Times New Roman" w:hAnsi="Times New Roman" w:cs="Times New Roman"/>
          <w:b/>
          <w:sz w:val="28"/>
          <w:szCs w:val="28"/>
          <w:lang w:eastAsia="ru-RU"/>
        </w:rPr>
      </w:pPr>
      <w:r w:rsidRPr="008B74C3">
        <w:rPr>
          <w:rFonts w:ascii="Times New Roman" w:eastAsia="Times New Roman" w:hAnsi="Times New Roman" w:cs="Times New Roman"/>
          <w:b/>
          <w:sz w:val="28"/>
          <w:szCs w:val="28"/>
          <w:lang w:eastAsia="ru-RU"/>
        </w:rPr>
        <w:t>САНИТАРНЫЕ РУБКИ ЛЕСОВ – ФАКТОР, ВЛИЯЮЩИЙ НА РАЗМЕР ТЕНЕВОЙ ЭКОНОМИКИ</w:t>
      </w:r>
    </w:p>
    <w:p w:rsidR="00E57FFA" w:rsidRDefault="00E57FFA" w:rsidP="00F93AAE">
      <w:pPr>
        <w:pStyle w:val="Default"/>
        <w:jc w:val="both"/>
        <w:rPr>
          <w:rFonts w:ascii="Times New Roman" w:eastAsia="Times New Roman" w:hAnsi="Times New Roman" w:cs="Times New Roman"/>
          <w:b/>
          <w:sz w:val="28"/>
          <w:szCs w:val="28"/>
          <w:lang w:eastAsia="ru-RU"/>
        </w:rPr>
      </w:pPr>
    </w:p>
    <w:p w:rsidR="00C42AEE" w:rsidRPr="00B5097D" w:rsidRDefault="00C42AEE" w:rsidP="00F93AAE">
      <w:pPr>
        <w:pStyle w:val="Default"/>
        <w:jc w:val="both"/>
        <w:rPr>
          <w:rFonts w:ascii="Times New Roman" w:hAnsi="Times New Roman" w:cs="Times New Roman"/>
          <w:color w:val="auto"/>
          <w:sz w:val="28"/>
          <w:szCs w:val="28"/>
        </w:rPr>
      </w:pPr>
      <w:r w:rsidRPr="008B74C3">
        <w:rPr>
          <w:rFonts w:ascii="Times New Roman" w:hAnsi="Times New Roman" w:cs="Times New Roman"/>
          <w:b/>
          <w:sz w:val="28"/>
          <w:szCs w:val="28"/>
        </w:rPr>
        <w:t xml:space="preserve">Давыдова Галина </w:t>
      </w:r>
      <w:proofErr w:type="gramStart"/>
      <w:r w:rsidRPr="008B74C3">
        <w:rPr>
          <w:rFonts w:ascii="Times New Roman" w:hAnsi="Times New Roman" w:cs="Times New Roman"/>
          <w:b/>
          <w:sz w:val="28"/>
          <w:szCs w:val="28"/>
        </w:rPr>
        <w:t>Васильевна</w:t>
      </w:r>
      <w:r>
        <w:rPr>
          <w:rFonts w:ascii="Times New Roman" w:hAnsi="Times New Roman" w:cs="Times New Roman"/>
          <w:b/>
          <w:sz w:val="28"/>
          <w:szCs w:val="28"/>
        </w:rPr>
        <w:t xml:space="preserve">  </w:t>
      </w:r>
      <w:r w:rsidRPr="00B76B05">
        <w:rPr>
          <w:rFonts w:ascii="Times New Roman" w:hAnsi="Times New Roman" w:cs="Times New Roman"/>
          <w:sz w:val="28"/>
          <w:szCs w:val="28"/>
        </w:rPr>
        <w:t>д</w:t>
      </w:r>
      <w:proofErr w:type="gramEnd"/>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 xml:space="preserve">, </w:t>
      </w:r>
      <w:r w:rsidR="00B5097D">
        <w:rPr>
          <w:rFonts w:ascii="Times New Roman" w:hAnsi="Times New Roman" w:cs="Times New Roman"/>
          <w:b/>
          <w:sz w:val="28"/>
          <w:szCs w:val="28"/>
        </w:rPr>
        <w:t>Яковлев Алексей Николаев</w:t>
      </w:r>
      <w:r>
        <w:rPr>
          <w:rFonts w:ascii="Times New Roman" w:hAnsi="Times New Roman" w:cs="Times New Roman"/>
          <w:b/>
          <w:sz w:val="28"/>
          <w:szCs w:val="28"/>
        </w:rPr>
        <w:t>ич</w:t>
      </w:r>
      <w:r>
        <w:rPr>
          <w:rFonts w:ascii="Times New Roman" w:eastAsia="Calibri" w:hAnsi="Times New Roman" w:cs="Times New Roman"/>
          <w:sz w:val="28"/>
          <w:szCs w:val="28"/>
        </w:rPr>
        <w:t xml:space="preserve"> аспирант кафедры </w:t>
      </w:r>
      <w:r w:rsidRPr="00B5097D">
        <w:rPr>
          <w:rFonts w:ascii="Times New Roman" w:eastAsia="Calibri" w:hAnsi="Times New Roman" w:cs="Times New Roman"/>
          <w:color w:val="auto"/>
          <w:sz w:val="28"/>
          <w:szCs w:val="28"/>
        </w:rPr>
        <w:t xml:space="preserve">экономики и управления бизнесом, Байкальский государственный университет, </w:t>
      </w:r>
      <w:r w:rsidRPr="00B5097D">
        <w:rPr>
          <w:rFonts w:ascii="Times New Roman" w:hAnsi="Times New Roman" w:cs="Times New Roman"/>
          <w:color w:val="auto"/>
          <w:sz w:val="28"/>
          <w:szCs w:val="28"/>
        </w:rPr>
        <w:t>(г. Иркутск)</w:t>
      </w:r>
      <w:r w:rsidR="00E57FFA">
        <w:rPr>
          <w:rFonts w:ascii="Times New Roman" w:hAnsi="Times New Roman" w:cs="Times New Roman"/>
          <w:color w:val="auto"/>
          <w:sz w:val="28"/>
          <w:szCs w:val="28"/>
        </w:rPr>
        <w:t>.</w:t>
      </w:r>
    </w:p>
    <w:p w:rsidR="00C42AEE" w:rsidRDefault="00C42AEE" w:rsidP="00F93AAE">
      <w:pPr>
        <w:pStyle w:val="Default"/>
        <w:jc w:val="both"/>
        <w:rPr>
          <w:rFonts w:ascii="Times New Roman" w:eastAsia="MS Mincho" w:hAnsi="Times New Roman" w:cs="Times New Roman"/>
          <w:b/>
          <w:sz w:val="28"/>
          <w:szCs w:val="28"/>
          <w:lang w:eastAsia="ru-RU"/>
        </w:rPr>
      </w:pPr>
      <w:r w:rsidRPr="00C42AEE">
        <w:rPr>
          <w:rFonts w:ascii="Times New Roman" w:eastAsia="MS Mincho" w:hAnsi="Times New Roman" w:cs="Times New Roman"/>
          <w:b/>
          <w:sz w:val="28"/>
          <w:szCs w:val="28"/>
          <w:lang w:eastAsia="ru-RU"/>
        </w:rPr>
        <w:t>ЭФФЕКТИВНОСТЬ ИЗВЛЕЧЕНИЯ ОСТАТОЧНЫХ ЗАПАСОВ НЕФТИ ПО РАЗРАБОТАННЫМ МЕСТОРОЖДЕНИЯМ</w:t>
      </w:r>
    </w:p>
    <w:p w:rsidR="00E57FFA" w:rsidRDefault="00E57FFA" w:rsidP="00F93AAE">
      <w:pPr>
        <w:pStyle w:val="Default"/>
        <w:jc w:val="both"/>
        <w:rPr>
          <w:rFonts w:ascii="Times New Roman" w:eastAsia="MS Mincho" w:hAnsi="Times New Roman" w:cs="Times New Roman"/>
          <w:b/>
          <w:sz w:val="28"/>
          <w:szCs w:val="28"/>
          <w:lang w:eastAsia="ru-RU"/>
        </w:rPr>
      </w:pPr>
    </w:p>
    <w:p w:rsidR="00C42AEE" w:rsidRDefault="00C42AEE" w:rsidP="00F93AAE">
      <w:pPr>
        <w:pStyle w:val="Default"/>
        <w:jc w:val="both"/>
        <w:rPr>
          <w:rFonts w:ascii="Times New Roman" w:hAnsi="Times New Roman" w:cs="Times New Roman"/>
          <w:b/>
          <w:sz w:val="28"/>
          <w:szCs w:val="28"/>
        </w:rPr>
      </w:pPr>
      <w:proofErr w:type="spellStart"/>
      <w:r>
        <w:rPr>
          <w:rFonts w:ascii="Times New Roman" w:hAnsi="Times New Roman" w:cs="Times New Roman"/>
          <w:b/>
          <w:sz w:val="28"/>
          <w:szCs w:val="28"/>
        </w:rPr>
        <w:t>Каницкая</w:t>
      </w:r>
      <w:proofErr w:type="spellEnd"/>
      <w:r>
        <w:rPr>
          <w:rFonts w:ascii="Times New Roman" w:hAnsi="Times New Roman" w:cs="Times New Roman"/>
          <w:b/>
          <w:sz w:val="28"/>
          <w:szCs w:val="28"/>
        </w:rPr>
        <w:t xml:space="preserve"> Людмила </w:t>
      </w:r>
      <w:r w:rsidRPr="00C42AEE">
        <w:rPr>
          <w:rFonts w:ascii="Times New Roman" w:hAnsi="Times New Roman" w:cs="Times New Roman"/>
          <w:b/>
          <w:sz w:val="28"/>
          <w:szCs w:val="28"/>
        </w:rPr>
        <w:t>В</w:t>
      </w:r>
      <w:r>
        <w:rPr>
          <w:rFonts w:ascii="Times New Roman" w:hAnsi="Times New Roman" w:cs="Times New Roman"/>
          <w:b/>
          <w:sz w:val="28"/>
          <w:szCs w:val="28"/>
        </w:rPr>
        <w:t>асильевна</w:t>
      </w:r>
      <w:r w:rsidRPr="00C42AEE">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 хим</w:t>
      </w:r>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sidR="00E57FFA">
        <w:rPr>
          <w:rFonts w:ascii="Times New Roman" w:hAnsi="Times New Roman" w:cs="Times New Roman"/>
          <w:sz w:val="28"/>
          <w:szCs w:val="28"/>
        </w:rPr>
        <w:t>.</w:t>
      </w:r>
    </w:p>
    <w:p w:rsidR="00C42AEE" w:rsidRDefault="00C42AEE" w:rsidP="00F93AAE">
      <w:pPr>
        <w:pStyle w:val="Default"/>
        <w:jc w:val="both"/>
        <w:rPr>
          <w:rFonts w:ascii="Times New Roman" w:eastAsia="Times New Roman" w:hAnsi="Times New Roman" w:cs="Times New Roman"/>
          <w:b/>
          <w:sz w:val="28"/>
          <w:szCs w:val="28"/>
          <w:lang w:eastAsia="ru-RU"/>
        </w:rPr>
      </w:pPr>
      <w:r w:rsidRPr="005E5709">
        <w:rPr>
          <w:rFonts w:ascii="Times New Roman" w:hAnsi="Times New Roman" w:cs="Times New Roman"/>
          <w:sz w:val="28"/>
          <w:szCs w:val="28"/>
        </w:rPr>
        <w:t xml:space="preserve"> </w:t>
      </w:r>
      <w:r w:rsidRPr="00C42AEE">
        <w:rPr>
          <w:rFonts w:ascii="Times New Roman" w:hAnsi="Times New Roman" w:cs="Times New Roman"/>
          <w:b/>
          <w:sz w:val="28"/>
          <w:szCs w:val="28"/>
        </w:rPr>
        <w:t>П</w:t>
      </w:r>
      <w:r w:rsidRPr="00C42AEE">
        <w:rPr>
          <w:rFonts w:ascii="Times New Roman" w:eastAsia="Times New Roman" w:hAnsi="Times New Roman" w:cs="Times New Roman"/>
          <w:b/>
          <w:sz w:val="28"/>
          <w:szCs w:val="28"/>
          <w:lang w:eastAsia="ru-RU"/>
        </w:rPr>
        <w:t>ЕРСПЕКТИВЫ СОТРУДНИЧЕСТВА РОССИИ И МОНГОЛИИ В НЕФТЕГАЗОВОМ СЕКТОРЕ ЭКОНОМИКИ</w:t>
      </w:r>
    </w:p>
    <w:p w:rsidR="00E57FFA" w:rsidRDefault="00E57FFA" w:rsidP="00F93AAE">
      <w:pPr>
        <w:pStyle w:val="Default"/>
        <w:jc w:val="both"/>
        <w:rPr>
          <w:rFonts w:ascii="Times New Roman" w:eastAsia="Times New Roman" w:hAnsi="Times New Roman" w:cs="Times New Roman"/>
          <w:b/>
          <w:sz w:val="28"/>
          <w:szCs w:val="28"/>
          <w:lang w:eastAsia="ru-RU"/>
        </w:rPr>
      </w:pPr>
    </w:p>
    <w:p w:rsidR="00C42AEE" w:rsidRDefault="00B91E39" w:rsidP="00F93AAE">
      <w:pPr>
        <w:pStyle w:val="Default"/>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C42AEE" w:rsidRPr="00C42AEE">
        <w:rPr>
          <w:rFonts w:ascii="Times New Roman" w:hAnsi="Times New Roman" w:cs="Times New Roman"/>
          <w:b/>
          <w:sz w:val="28"/>
          <w:szCs w:val="28"/>
        </w:rPr>
        <w:t>Кархова</w:t>
      </w:r>
      <w:proofErr w:type="spellEnd"/>
      <w:r w:rsidR="00C42AEE" w:rsidRPr="00C42AEE">
        <w:rPr>
          <w:rFonts w:ascii="Times New Roman" w:hAnsi="Times New Roman" w:cs="Times New Roman"/>
          <w:b/>
          <w:sz w:val="28"/>
          <w:szCs w:val="28"/>
        </w:rPr>
        <w:t xml:space="preserve"> Светлана Александровна</w:t>
      </w:r>
      <w:r w:rsidR="00C42AEE" w:rsidRPr="00C42AEE">
        <w:rPr>
          <w:rFonts w:ascii="Times New Roman" w:eastAsia="Calibri" w:hAnsi="Times New Roman" w:cs="Times New Roman"/>
          <w:sz w:val="28"/>
          <w:szCs w:val="28"/>
          <w:lang w:val="mn-MN"/>
        </w:rPr>
        <w:t xml:space="preserve"> </w:t>
      </w:r>
      <w:r w:rsidR="00C42AEE">
        <w:rPr>
          <w:rFonts w:ascii="Times New Roman" w:eastAsia="Calibri" w:hAnsi="Times New Roman" w:cs="Times New Roman"/>
          <w:sz w:val="28"/>
          <w:szCs w:val="28"/>
          <w:lang w:val="mn-MN"/>
        </w:rPr>
        <w:t>канд. экон.</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наук</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доцент</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кафедры экономики и управления бизнесом</w:t>
      </w:r>
      <w:r w:rsidR="00C42AEE" w:rsidRPr="007A1429">
        <w:rPr>
          <w:rFonts w:ascii="Times New Roman" w:hAnsi="Times New Roman" w:cs="Times New Roman"/>
          <w:sz w:val="28"/>
          <w:szCs w:val="28"/>
        </w:rPr>
        <w:t xml:space="preserve"> </w:t>
      </w:r>
      <w:r w:rsidR="00C42AEE">
        <w:rPr>
          <w:rFonts w:ascii="Times New Roman" w:hAnsi="Times New Roman" w:cs="Times New Roman"/>
          <w:sz w:val="28"/>
          <w:szCs w:val="28"/>
        </w:rPr>
        <w:t>Байкальского государственного</w:t>
      </w:r>
      <w:r w:rsidR="00C42AEE" w:rsidRPr="00B76B05">
        <w:rPr>
          <w:rFonts w:ascii="Times New Roman" w:hAnsi="Times New Roman" w:cs="Times New Roman"/>
          <w:sz w:val="28"/>
          <w:szCs w:val="28"/>
        </w:rPr>
        <w:t xml:space="preserve"> университет</w:t>
      </w:r>
      <w:r w:rsidR="00C42AEE">
        <w:rPr>
          <w:rFonts w:ascii="Times New Roman" w:hAnsi="Times New Roman" w:cs="Times New Roman"/>
          <w:sz w:val="28"/>
          <w:szCs w:val="28"/>
        </w:rPr>
        <w:t xml:space="preserve">а </w:t>
      </w:r>
      <w:r w:rsidR="00C42AEE" w:rsidRPr="005C3950">
        <w:rPr>
          <w:rFonts w:ascii="Times New Roman" w:hAnsi="Times New Roman" w:cs="Times New Roman"/>
          <w:sz w:val="28"/>
          <w:szCs w:val="28"/>
        </w:rPr>
        <w:t>(</w:t>
      </w:r>
      <w:r w:rsidR="00C42AEE">
        <w:rPr>
          <w:rFonts w:ascii="Times New Roman" w:hAnsi="Times New Roman" w:cs="Times New Roman"/>
          <w:sz w:val="28"/>
          <w:szCs w:val="28"/>
        </w:rPr>
        <w:t>г</w:t>
      </w:r>
      <w:r w:rsidR="00C42AEE" w:rsidRPr="005C3950">
        <w:rPr>
          <w:rFonts w:ascii="Times New Roman" w:hAnsi="Times New Roman" w:cs="Times New Roman"/>
          <w:sz w:val="28"/>
          <w:szCs w:val="28"/>
        </w:rPr>
        <w:t xml:space="preserve">. </w:t>
      </w:r>
      <w:r w:rsidR="00C42AEE">
        <w:rPr>
          <w:rFonts w:ascii="Times New Roman" w:hAnsi="Times New Roman" w:cs="Times New Roman"/>
          <w:sz w:val="28"/>
          <w:szCs w:val="28"/>
        </w:rPr>
        <w:t>Иркутск</w:t>
      </w:r>
      <w:r w:rsidR="00C42AEE" w:rsidRPr="005C3950">
        <w:rPr>
          <w:rFonts w:ascii="Times New Roman" w:hAnsi="Times New Roman" w:cs="Times New Roman"/>
          <w:sz w:val="28"/>
          <w:szCs w:val="28"/>
        </w:rPr>
        <w:t>)</w:t>
      </w:r>
      <w:r w:rsidR="00C42AEE">
        <w:rPr>
          <w:rFonts w:ascii="Times New Roman" w:hAnsi="Times New Roman" w:cs="Times New Roman"/>
          <w:sz w:val="28"/>
          <w:szCs w:val="28"/>
        </w:rPr>
        <w:t>.</w:t>
      </w:r>
    </w:p>
    <w:p w:rsidR="00C42AEE" w:rsidRDefault="00C42AEE" w:rsidP="00F93AAE">
      <w:pPr>
        <w:pStyle w:val="Default"/>
        <w:jc w:val="both"/>
        <w:rPr>
          <w:rFonts w:ascii="Times New Roman" w:eastAsia="Calibri" w:hAnsi="Times New Roman" w:cs="Times New Roman"/>
          <w:b/>
          <w:sz w:val="28"/>
          <w:szCs w:val="28"/>
        </w:rPr>
      </w:pPr>
      <w:r w:rsidRPr="00637F7E">
        <w:rPr>
          <w:rFonts w:ascii="Times New Roman" w:eastAsia="Calibri" w:hAnsi="Times New Roman" w:cs="Times New Roman"/>
          <w:b/>
          <w:sz w:val="28"/>
          <w:szCs w:val="28"/>
        </w:rPr>
        <w:t xml:space="preserve"> «</w:t>
      </w:r>
      <w:r w:rsidRPr="00C42AEE">
        <w:rPr>
          <w:rFonts w:ascii="Times New Roman" w:eastAsia="Calibri" w:hAnsi="Times New Roman" w:cs="Times New Roman"/>
          <w:b/>
          <w:sz w:val="28"/>
          <w:szCs w:val="28"/>
        </w:rPr>
        <w:t>НОВЫЙ ШЕЛКОВЫЙ ПУТЬ»: ВЫГОДЫ ДЛЯ ЭКОНОМИК РОССИИ И КИТАЯ</w:t>
      </w:r>
    </w:p>
    <w:p w:rsidR="00E57FFA" w:rsidRDefault="00E57FFA" w:rsidP="00F93AAE">
      <w:pPr>
        <w:pStyle w:val="Default"/>
        <w:jc w:val="both"/>
        <w:rPr>
          <w:rFonts w:ascii="Times New Roman" w:eastAsia="Calibri" w:hAnsi="Times New Roman" w:cs="Times New Roman"/>
          <w:b/>
          <w:sz w:val="28"/>
          <w:szCs w:val="28"/>
        </w:rPr>
      </w:pPr>
    </w:p>
    <w:p w:rsidR="00C42AEE" w:rsidRDefault="00C42AEE" w:rsidP="00F93AAE">
      <w:pPr>
        <w:pStyle w:val="Default"/>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Кау</w:t>
      </w:r>
      <w:r w:rsidR="00C31E4B">
        <w:rPr>
          <w:rFonts w:ascii="Times New Roman" w:eastAsia="Calibri" w:hAnsi="Times New Roman" w:cs="Times New Roman"/>
          <w:b/>
          <w:sz w:val="28"/>
          <w:szCs w:val="28"/>
        </w:rPr>
        <w:t>т</w:t>
      </w:r>
      <w:r>
        <w:rPr>
          <w:rFonts w:ascii="Times New Roman" w:eastAsia="Calibri" w:hAnsi="Times New Roman" w:cs="Times New Roman"/>
          <w:b/>
          <w:sz w:val="28"/>
          <w:szCs w:val="28"/>
        </w:rPr>
        <w:t>ц</w:t>
      </w:r>
      <w:proofErr w:type="spellEnd"/>
      <w:r w:rsidR="00C31E4B">
        <w:rPr>
          <w:rFonts w:ascii="Times New Roman" w:eastAsia="Calibri" w:hAnsi="Times New Roman" w:cs="Times New Roman"/>
          <w:b/>
          <w:sz w:val="28"/>
          <w:szCs w:val="28"/>
        </w:rPr>
        <w:t xml:space="preserve"> Владимир </w:t>
      </w:r>
      <w:proofErr w:type="spellStart"/>
      <w:r w:rsidR="00C31E4B">
        <w:rPr>
          <w:rFonts w:ascii="Times New Roman" w:eastAsia="Calibri" w:hAnsi="Times New Roman" w:cs="Times New Roman"/>
          <w:b/>
          <w:sz w:val="28"/>
          <w:szCs w:val="28"/>
        </w:rPr>
        <w:t>Эмильевич</w:t>
      </w:r>
      <w:proofErr w:type="spellEnd"/>
      <w:r w:rsidR="00C31E4B">
        <w:rPr>
          <w:rFonts w:ascii="Times New Roman" w:eastAsia="Calibri" w:hAnsi="Times New Roman" w:cs="Times New Roman"/>
          <w:b/>
          <w:sz w:val="28"/>
          <w:szCs w:val="28"/>
        </w:rPr>
        <w:t xml:space="preserve"> </w:t>
      </w:r>
      <w:r w:rsidR="00C31E4B">
        <w:rPr>
          <w:rFonts w:ascii="Times New Roman" w:eastAsia="Calibri" w:hAnsi="Times New Roman" w:cs="Times New Roman"/>
          <w:sz w:val="28"/>
          <w:szCs w:val="28"/>
          <w:lang w:val="mn-MN"/>
        </w:rPr>
        <w:t>канд. экон.</w:t>
      </w:r>
      <w:r w:rsidR="00C31E4B" w:rsidRPr="00B858ED">
        <w:rPr>
          <w:rFonts w:ascii="Times New Roman" w:eastAsia="Calibri" w:hAnsi="Times New Roman" w:cs="Times New Roman"/>
          <w:sz w:val="28"/>
          <w:szCs w:val="28"/>
        </w:rPr>
        <w:t xml:space="preserve"> </w:t>
      </w:r>
      <w:r w:rsidR="00C31E4B">
        <w:rPr>
          <w:rFonts w:ascii="Times New Roman" w:eastAsia="Calibri" w:hAnsi="Times New Roman" w:cs="Times New Roman"/>
          <w:sz w:val="28"/>
          <w:szCs w:val="28"/>
        </w:rPr>
        <w:t>наук, профессор кафедры экономики и управления на железнодорожном транспорте Иркутского государственного университета путей сообщения (г. Иркутск)</w:t>
      </w:r>
      <w:r w:rsidR="00E57FFA">
        <w:rPr>
          <w:rFonts w:ascii="Times New Roman" w:eastAsia="Calibri" w:hAnsi="Times New Roman" w:cs="Times New Roman"/>
          <w:sz w:val="28"/>
          <w:szCs w:val="28"/>
        </w:rPr>
        <w:t>.</w:t>
      </w:r>
    </w:p>
    <w:p w:rsidR="00C31E4B" w:rsidRDefault="00C31E4B" w:rsidP="00F93AAE">
      <w:pPr>
        <w:spacing w:after="0" w:line="240" w:lineRule="auto"/>
        <w:jc w:val="both"/>
        <w:rPr>
          <w:rFonts w:ascii="Times New Roman" w:eastAsia="Times New Roman" w:hAnsi="Times New Roman" w:cs="Times New Roman"/>
          <w:b/>
          <w:caps/>
          <w:sz w:val="28"/>
          <w:szCs w:val="28"/>
          <w:lang w:eastAsia="ru-RU"/>
        </w:rPr>
      </w:pPr>
      <w:r w:rsidRPr="00C31E4B">
        <w:rPr>
          <w:rFonts w:ascii="Times New Roman" w:eastAsia="Times New Roman" w:hAnsi="Times New Roman" w:cs="Times New Roman"/>
          <w:b/>
          <w:caps/>
          <w:sz w:val="28"/>
          <w:szCs w:val="28"/>
          <w:lang w:eastAsia="ru-RU"/>
        </w:rPr>
        <w:t xml:space="preserve">эволюционное </w:t>
      </w:r>
      <w:r w:rsidR="00B5097D">
        <w:rPr>
          <w:rFonts w:ascii="Times New Roman" w:eastAsia="Times New Roman" w:hAnsi="Times New Roman" w:cs="Times New Roman"/>
          <w:b/>
          <w:caps/>
          <w:sz w:val="28"/>
          <w:szCs w:val="28"/>
          <w:lang w:eastAsia="ru-RU"/>
        </w:rPr>
        <w:t xml:space="preserve">развитие системы </w:t>
      </w:r>
      <w:proofErr w:type="gramStart"/>
      <w:r w:rsidR="00B5097D">
        <w:rPr>
          <w:rFonts w:ascii="Times New Roman" w:eastAsia="Times New Roman" w:hAnsi="Times New Roman" w:cs="Times New Roman"/>
          <w:b/>
          <w:caps/>
          <w:sz w:val="28"/>
          <w:szCs w:val="28"/>
          <w:lang w:eastAsia="ru-RU"/>
        </w:rPr>
        <w:t>управления  и</w:t>
      </w:r>
      <w:proofErr w:type="gramEnd"/>
      <w:r w:rsidR="00B5097D">
        <w:rPr>
          <w:rFonts w:ascii="Times New Roman" w:eastAsia="Times New Roman" w:hAnsi="Times New Roman" w:cs="Times New Roman"/>
          <w:b/>
          <w:caps/>
          <w:sz w:val="28"/>
          <w:szCs w:val="28"/>
          <w:lang w:eastAsia="ru-RU"/>
        </w:rPr>
        <w:t xml:space="preserve">  логистики на примере</w:t>
      </w:r>
      <w:r w:rsidRPr="00C31E4B">
        <w:rPr>
          <w:rFonts w:ascii="Times New Roman" w:eastAsia="Times New Roman" w:hAnsi="Times New Roman" w:cs="Times New Roman"/>
          <w:b/>
          <w:caps/>
          <w:sz w:val="28"/>
          <w:szCs w:val="28"/>
          <w:lang w:eastAsia="ru-RU"/>
        </w:rPr>
        <w:t xml:space="preserve"> работы Восточно-Сибирской железной дороги </w:t>
      </w:r>
    </w:p>
    <w:p w:rsidR="00E57FFA" w:rsidRDefault="00E57FFA" w:rsidP="00F93AAE">
      <w:pPr>
        <w:spacing w:after="0" w:line="240" w:lineRule="auto"/>
        <w:jc w:val="both"/>
        <w:rPr>
          <w:rFonts w:ascii="Times New Roman" w:eastAsia="Times New Roman" w:hAnsi="Times New Roman" w:cs="Times New Roman"/>
          <w:b/>
          <w:caps/>
          <w:sz w:val="28"/>
          <w:szCs w:val="28"/>
          <w:lang w:eastAsia="ru-RU"/>
        </w:rPr>
      </w:pPr>
    </w:p>
    <w:p w:rsidR="00574C32" w:rsidRDefault="00574C32" w:rsidP="00F93AAE">
      <w:pPr>
        <w:pStyle w:val="ab"/>
        <w:spacing w:after="0" w:line="240" w:lineRule="auto"/>
        <w:ind w:left="0"/>
        <w:jc w:val="both"/>
        <w:rPr>
          <w:rFonts w:ascii="Times New Roman" w:eastAsia="Calibri" w:hAnsi="Times New Roman" w:cs="Times New Roman"/>
          <w:sz w:val="28"/>
          <w:szCs w:val="28"/>
        </w:rPr>
      </w:pPr>
      <w:proofErr w:type="spellStart"/>
      <w:r w:rsidRPr="00574C32">
        <w:rPr>
          <w:rFonts w:ascii="Times New Roman" w:eastAsia="Calibri" w:hAnsi="Times New Roman" w:cs="Times New Roman"/>
          <w:b/>
          <w:sz w:val="28"/>
          <w:szCs w:val="28"/>
        </w:rPr>
        <w:t>Козыдло</w:t>
      </w:r>
      <w:proofErr w:type="spellEnd"/>
      <w:r w:rsidRPr="00574C32">
        <w:rPr>
          <w:rFonts w:ascii="Times New Roman" w:eastAsia="Calibri" w:hAnsi="Times New Roman" w:cs="Times New Roman"/>
          <w:b/>
          <w:sz w:val="28"/>
          <w:szCs w:val="28"/>
        </w:rPr>
        <w:t xml:space="preserve"> Екатерина </w:t>
      </w:r>
      <w:proofErr w:type="gramStart"/>
      <w:r w:rsidRPr="00574C32">
        <w:rPr>
          <w:rFonts w:ascii="Times New Roman" w:eastAsia="Calibri" w:hAnsi="Times New Roman" w:cs="Times New Roman"/>
          <w:b/>
          <w:sz w:val="28"/>
          <w:szCs w:val="28"/>
        </w:rPr>
        <w:t>Андреевна</w:t>
      </w:r>
      <w:r>
        <w:rPr>
          <w:rFonts w:ascii="Times New Roman" w:eastAsia="Calibri" w:hAnsi="Times New Roman" w:cs="Times New Roman"/>
          <w:sz w:val="28"/>
          <w:szCs w:val="28"/>
        </w:rPr>
        <w:t xml:space="preserve">  аспирант</w:t>
      </w:r>
      <w:proofErr w:type="gramEnd"/>
      <w:r>
        <w:rPr>
          <w:rFonts w:ascii="Times New Roman" w:eastAsia="Calibri" w:hAnsi="Times New Roman" w:cs="Times New Roman"/>
          <w:sz w:val="28"/>
          <w:szCs w:val="28"/>
        </w:rPr>
        <w:t xml:space="preserve"> кафедры экономики и управления бизнесом Байкальского государственного</w:t>
      </w:r>
      <w:r w:rsidRPr="008B74C3">
        <w:rPr>
          <w:rFonts w:ascii="Times New Roman" w:eastAsia="Calibri" w:hAnsi="Times New Roman" w:cs="Times New Roman"/>
          <w:sz w:val="28"/>
          <w:szCs w:val="28"/>
        </w:rPr>
        <w:t xml:space="preserve"> университет</w:t>
      </w:r>
      <w:r>
        <w:rPr>
          <w:rFonts w:ascii="Times New Roman" w:eastAsia="Calibri" w:hAnsi="Times New Roman" w:cs="Times New Roman"/>
          <w:sz w:val="28"/>
          <w:szCs w:val="28"/>
        </w:rPr>
        <w:t>а</w:t>
      </w:r>
      <w:r w:rsidRPr="008B74C3">
        <w:rPr>
          <w:rFonts w:ascii="Times New Roman" w:eastAsia="Calibri" w:hAnsi="Times New Roman" w:cs="Times New Roman"/>
          <w:sz w:val="28"/>
          <w:szCs w:val="28"/>
        </w:rPr>
        <w:t>,</w:t>
      </w:r>
      <w:r w:rsidRPr="00637F7E">
        <w:rPr>
          <w:rFonts w:ascii="Times New Roman" w:eastAsia="Calibri" w:hAnsi="Times New Roman" w:cs="Times New Roman"/>
          <w:sz w:val="28"/>
          <w:szCs w:val="28"/>
        </w:rPr>
        <w:t xml:space="preserve"> </w:t>
      </w:r>
      <w:r w:rsidRPr="00574C32">
        <w:rPr>
          <w:rFonts w:ascii="Times New Roman" w:eastAsia="Calibri" w:hAnsi="Times New Roman" w:cs="Times New Roman"/>
          <w:b/>
          <w:sz w:val="28"/>
        </w:rPr>
        <w:t>Позднякова Ирина Дмитриевна</w:t>
      </w:r>
      <w:r w:rsidRPr="00574C32">
        <w:rPr>
          <w:rFonts w:ascii="Times New Roman" w:eastAsia="Calibri" w:hAnsi="Times New Roman" w:cs="Times New Roman"/>
          <w:i/>
          <w:sz w:val="28"/>
        </w:rPr>
        <w:t xml:space="preserve"> </w:t>
      </w:r>
      <w:r w:rsidRPr="00574C32">
        <w:rPr>
          <w:rFonts w:ascii="Times New Roman" w:eastAsia="Calibri" w:hAnsi="Times New Roman" w:cs="Times New Roman"/>
          <w:sz w:val="28"/>
        </w:rPr>
        <w:t xml:space="preserve">студент </w:t>
      </w:r>
      <w:r>
        <w:rPr>
          <w:rFonts w:ascii="Times New Roman" w:eastAsia="Calibri" w:hAnsi="Times New Roman" w:cs="Times New Roman"/>
          <w:sz w:val="28"/>
        </w:rPr>
        <w:t>кафедры</w:t>
      </w:r>
      <w:r w:rsidRPr="00574C32">
        <w:rPr>
          <w:rFonts w:ascii="Times New Roman" w:eastAsia="Calibri" w:hAnsi="Times New Roman" w:cs="Times New Roman"/>
          <w:sz w:val="28"/>
        </w:rPr>
        <w:t xml:space="preserve"> экономики и </w:t>
      </w:r>
      <w:r w:rsidR="00E57FFA">
        <w:rPr>
          <w:rFonts w:ascii="Times New Roman" w:eastAsia="Calibri" w:hAnsi="Times New Roman" w:cs="Times New Roman"/>
          <w:sz w:val="28"/>
        </w:rPr>
        <w:t>у</w:t>
      </w:r>
      <w:r w:rsidRPr="00574C32">
        <w:rPr>
          <w:rFonts w:ascii="Times New Roman" w:eastAsia="Calibri" w:hAnsi="Times New Roman" w:cs="Times New Roman"/>
          <w:sz w:val="28"/>
        </w:rPr>
        <w:t>правления бизнесом Байкальск</w:t>
      </w:r>
      <w:r>
        <w:rPr>
          <w:rFonts w:ascii="Times New Roman" w:eastAsia="Calibri" w:hAnsi="Times New Roman" w:cs="Times New Roman"/>
          <w:sz w:val="28"/>
        </w:rPr>
        <w:t>ого</w:t>
      </w:r>
      <w:r w:rsidRPr="00574C32">
        <w:rPr>
          <w:rFonts w:ascii="Times New Roman" w:eastAsia="Calibri" w:hAnsi="Times New Roman" w:cs="Times New Roman"/>
          <w:sz w:val="28"/>
        </w:rPr>
        <w:t> государственн</w:t>
      </w:r>
      <w:r>
        <w:rPr>
          <w:rFonts w:ascii="Times New Roman" w:eastAsia="Calibri" w:hAnsi="Times New Roman" w:cs="Times New Roman"/>
          <w:sz w:val="28"/>
        </w:rPr>
        <w:t>ого</w:t>
      </w:r>
      <w:r w:rsidRPr="00574C32">
        <w:rPr>
          <w:rFonts w:ascii="Times New Roman" w:eastAsia="Calibri" w:hAnsi="Times New Roman" w:cs="Times New Roman"/>
          <w:sz w:val="28"/>
        </w:rPr>
        <w:t> университет</w:t>
      </w:r>
      <w:r>
        <w:rPr>
          <w:rFonts w:ascii="Times New Roman" w:eastAsia="Calibri" w:hAnsi="Times New Roman" w:cs="Times New Roman"/>
          <w:sz w:val="28"/>
        </w:rPr>
        <w:t>а</w:t>
      </w:r>
      <w:r w:rsidRPr="00574C32">
        <w:rPr>
          <w:rFonts w:ascii="Times New Roman" w:eastAsia="Calibri" w:hAnsi="Times New Roman" w:cs="Times New Roman"/>
          <w:sz w:val="28"/>
        </w:rPr>
        <w:t>, </w:t>
      </w:r>
      <w:r w:rsidRPr="00574C32">
        <w:rPr>
          <w:rFonts w:ascii="Times New Roman" w:eastAsia="Calibri" w:hAnsi="Times New Roman" w:cs="Times New Roman"/>
          <w:b/>
          <w:sz w:val="28"/>
        </w:rPr>
        <w:t>Кузьмина Зоя Станиславовна</w:t>
      </w:r>
      <w:r w:rsidRPr="00574C32">
        <w:rPr>
          <w:rFonts w:ascii="Times New Roman" w:eastAsia="Calibri" w:hAnsi="Times New Roman" w:cs="Times New Roman"/>
          <w:i/>
          <w:sz w:val="28"/>
        </w:rPr>
        <w:t xml:space="preserve"> </w:t>
      </w:r>
      <w:r w:rsidRPr="00574C32">
        <w:rPr>
          <w:rFonts w:ascii="Times New Roman" w:eastAsia="Calibri" w:hAnsi="Times New Roman" w:cs="Times New Roman"/>
          <w:sz w:val="28"/>
        </w:rPr>
        <w:t xml:space="preserve">студент </w:t>
      </w:r>
      <w:r>
        <w:rPr>
          <w:rFonts w:ascii="Times New Roman" w:eastAsia="Calibri" w:hAnsi="Times New Roman" w:cs="Times New Roman"/>
          <w:sz w:val="28"/>
        </w:rPr>
        <w:t>кафедры</w:t>
      </w:r>
      <w:r w:rsidRPr="00574C32">
        <w:rPr>
          <w:rFonts w:ascii="Times New Roman" w:eastAsia="Calibri" w:hAnsi="Times New Roman" w:cs="Times New Roman"/>
          <w:sz w:val="28"/>
        </w:rPr>
        <w:t xml:space="preserve"> экономики и управления бизнесом Байкальск</w:t>
      </w:r>
      <w:r>
        <w:rPr>
          <w:rFonts w:ascii="Times New Roman" w:eastAsia="Calibri" w:hAnsi="Times New Roman" w:cs="Times New Roman"/>
          <w:sz w:val="28"/>
        </w:rPr>
        <w:t>ого</w:t>
      </w:r>
      <w:r w:rsidRPr="00574C32">
        <w:rPr>
          <w:rFonts w:ascii="Times New Roman" w:eastAsia="Calibri" w:hAnsi="Times New Roman" w:cs="Times New Roman"/>
          <w:sz w:val="28"/>
        </w:rPr>
        <w:t> государственн</w:t>
      </w:r>
      <w:r>
        <w:rPr>
          <w:rFonts w:ascii="Times New Roman" w:eastAsia="Calibri" w:hAnsi="Times New Roman" w:cs="Times New Roman"/>
          <w:sz w:val="28"/>
        </w:rPr>
        <w:t>ого</w:t>
      </w:r>
      <w:r w:rsidRPr="00574C32">
        <w:rPr>
          <w:rFonts w:ascii="Times New Roman" w:eastAsia="Calibri" w:hAnsi="Times New Roman" w:cs="Times New Roman"/>
          <w:sz w:val="28"/>
        </w:rPr>
        <w:t> университет</w:t>
      </w:r>
      <w:r>
        <w:rPr>
          <w:rFonts w:ascii="Times New Roman" w:eastAsia="Calibri" w:hAnsi="Times New Roman" w:cs="Times New Roman"/>
          <w:sz w:val="28"/>
        </w:rPr>
        <w:t>а (г. Иркутск)</w:t>
      </w:r>
      <w:r w:rsidR="00E57FFA">
        <w:rPr>
          <w:rFonts w:ascii="Times New Roman" w:eastAsia="Calibri" w:hAnsi="Times New Roman" w:cs="Times New Roman"/>
          <w:sz w:val="28"/>
        </w:rPr>
        <w:t>.</w:t>
      </w:r>
    </w:p>
    <w:p w:rsidR="00574C32" w:rsidRDefault="00574C32" w:rsidP="00F93AAE">
      <w:pPr>
        <w:pStyle w:val="Defaul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74C32">
        <w:rPr>
          <w:rFonts w:ascii="Times New Roman" w:eastAsia="Calibri" w:hAnsi="Times New Roman" w:cs="Times New Roman"/>
          <w:b/>
          <w:sz w:val="28"/>
          <w:szCs w:val="28"/>
          <w:lang w:val="en-US"/>
        </w:rPr>
        <w:t>C</w:t>
      </w:r>
      <w:r w:rsidRPr="00574C32">
        <w:rPr>
          <w:rFonts w:ascii="Times New Roman" w:eastAsia="Calibri" w:hAnsi="Times New Roman" w:cs="Times New Roman"/>
          <w:b/>
          <w:sz w:val="28"/>
          <w:szCs w:val="28"/>
        </w:rPr>
        <w:t xml:space="preserve">ОВЕРШЕНСТВОВАНИЕ </w:t>
      </w:r>
      <w:proofErr w:type="gramStart"/>
      <w:r w:rsidRPr="00574C32">
        <w:rPr>
          <w:rFonts w:ascii="Times New Roman" w:eastAsia="Calibri" w:hAnsi="Times New Roman" w:cs="Times New Roman"/>
          <w:b/>
          <w:sz w:val="28"/>
          <w:szCs w:val="28"/>
        </w:rPr>
        <w:t xml:space="preserve">ТРАНСПОРТНОЙ </w:t>
      </w:r>
      <w:r w:rsidR="00B91E39">
        <w:rPr>
          <w:rFonts w:ascii="Times New Roman" w:eastAsia="Calibri" w:hAnsi="Times New Roman" w:cs="Times New Roman"/>
          <w:b/>
          <w:sz w:val="28"/>
          <w:szCs w:val="28"/>
        </w:rPr>
        <w:t xml:space="preserve"> </w:t>
      </w:r>
      <w:r w:rsidR="00E57FFA">
        <w:rPr>
          <w:rFonts w:ascii="Times New Roman" w:eastAsia="Calibri" w:hAnsi="Times New Roman" w:cs="Times New Roman"/>
          <w:b/>
          <w:sz w:val="28"/>
          <w:szCs w:val="28"/>
        </w:rPr>
        <w:t>И</w:t>
      </w:r>
      <w:r w:rsidRPr="00574C32">
        <w:rPr>
          <w:rFonts w:ascii="Times New Roman" w:eastAsia="Calibri" w:hAnsi="Times New Roman" w:cs="Times New Roman"/>
          <w:b/>
          <w:sz w:val="28"/>
          <w:szCs w:val="28"/>
        </w:rPr>
        <w:t>НФРАСТРУКТУРЫ</w:t>
      </w:r>
      <w:proofErr w:type="gramEnd"/>
      <w:r w:rsidRPr="00574C32">
        <w:rPr>
          <w:rFonts w:ascii="Times New Roman" w:eastAsia="Calibri" w:hAnsi="Times New Roman" w:cs="Times New Roman"/>
          <w:b/>
          <w:sz w:val="28"/>
          <w:szCs w:val="28"/>
        </w:rPr>
        <w:t xml:space="preserve"> НЕФТЕГАЗОВОГО КОМПЛЕКСА</w:t>
      </w:r>
    </w:p>
    <w:p w:rsidR="00E57FFA" w:rsidRPr="00574C32" w:rsidRDefault="00E57FFA" w:rsidP="00F93AAE">
      <w:pPr>
        <w:pStyle w:val="Default"/>
        <w:jc w:val="both"/>
        <w:rPr>
          <w:rFonts w:ascii="Times New Roman" w:eastAsia="Times New Roman" w:hAnsi="Times New Roman" w:cs="Times New Roman"/>
          <w:b/>
          <w:caps/>
          <w:sz w:val="28"/>
          <w:szCs w:val="28"/>
          <w:lang w:eastAsia="ru-RU"/>
        </w:rPr>
      </w:pPr>
    </w:p>
    <w:p w:rsidR="00C42AEE" w:rsidRPr="005C3950" w:rsidRDefault="00C31E4B" w:rsidP="00F93AAE">
      <w:pPr>
        <w:pStyle w:val="Default"/>
        <w:jc w:val="both"/>
        <w:rPr>
          <w:rFonts w:ascii="Times New Roman" w:hAnsi="Times New Roman" w:cs="Times New Roman"/>
          <w:sz w:val="28"/>
          <w:szCs w:val="28"/>
        </w:rPr>
      </w:pPr>
      <w:proofErr w:type="spellStart"/>
      <w:r>
        <w:rPr>
          <w:rFonts w:ascii="Times New Roman" w:eastAsia="Calibri" w:hAnsi="Times New Roman" w:cs="Times New Roman"/>
          <w:b/>
          <w:sz w:val="28"/>
          <w:szCs w:val="28"/>
        </w:rPr>
        <w:t>Козыдло</w:t>
      </w:r>
      <w:proofErr w:type="spellEnd"/>
      <w:r>
        <w:rPr>
          <w:rFonts w:ascii="Times New Roman" w:eastAsia="Calibri" w:hAnsi="Times New Roman" w:cs="Times New Roman"/>
          <w:b/>
          <w:sz w:val="28"/>
          <w:szCs w:val="28"/>
        </w:rPr>
        <w:t xml:space="preserve"> Маргарита Владимировна </w:t>
      </w:r>
      <w:r w:rsidR="00C42AEE">
        <w:rPr>
          <w:rFonts w:ascii="Times New Roman" w:eastAsia="Calibri" w:hAnsi="Times New Roman" w:cs="Times New Roman"/>
          <w:sz w:val="28"/>
          <w:szCs w:val="28"/>
          <w:lang w:val="mn-MN"/>
        </w:rPr>
        <w:t>канд. экон.</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наук</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доцент</w:t>
      </w:r>
      <w:r w:rsidR="00C42AEE" w:rsidRPr="00B858ED">
        <w:rPr>
          <w:rFonts w:ascii="Times New Roman" w:eastAsia="Calibri" w:hAnsi="Times New Roman" w:cs="Times New Roman"/>
          <w:sz w:val="28"/>
          <w:szCs w:val="28"/>
        </w:rPr>
        <w:t xml:space="preserve"> </w:t>
      </w:r>
      <w:r w:rsidR="00C42AEE">
        <w:rPr>
          <w:rFonts w:ascii="Times New Roman" w:eastAsia="Calibri" w:hAnsi="Times New Roman" w:cs="Times New Roman"/>
          <w:sz w:val="28"/>
          <w:szCs w:val="28"/>
        </w:rPr>
        <w:t>кафедры экономики и управления бизнесом</w:t>
      </w:r>
      <w:r w:rsidR="00C42AEE" w:rsidRPr="007A1429">
        <w:rPr>
          <w:rFonts w:ascii="Times New Roman" w:hAnsi="Times New Roman" w:cs="Times New Roman"/>
          <w:sz w:val="28"/>
          <w:szCs w:val="28"/>
        </w:rPr>
        <w:t xml:space="preserve"> </w:t>
      </w:r>
      <w:r w:rsidR="00C42AEE">
        <w:rPr>
          <w:rFonts w:ascii="Times New Roman" w:hAnsi="Times New Roman" w:cs="Times New Roman"/>
          <w:sz w:val="28"/>
          <w:szCs w:val="28"/>
        </w:rPr>
        <w:t>Байкальского государственного</w:t>
      </w:r>
      <w:r w:rsidR="00C42AEE" w:rsidRPr="00B76B05">
        <w:rPr>
          <w:rFonts w:ascii="Times New Roman" w:hAnsi="Times New Roman" w:cs="Times New Roman"/>
          <w:sz w:val="28"/>
          <w:szCs w:val="28"/>
        </w:rPr>
        <w:t xml:space="preserve"> университет</w:t>
      </w:r>
      <w:r w:rsidR="00C42AEE">
        <w:rPr>
          <w:rFonts w:ascii="Times New Roman" w:hAnsi="Times New Roman" w:cs="Times New Roman"/>
          <w:sz w:val="28"/>
          <w:szCs w:val="28"/>
        </w:rPr>
        <w:t xml:space="preserve">а </w:t>
      </w:r>
      <w:r w:rsidR="00C42AEE" w:rsidRPr="005C3950">
        <w:rPr>
          <w:rFonts w:ascii="Times New Roman" w:hAnsi="Times New Roman" w:cs="Times New Roman"/>
          <w:sz w:val="28"/>
          <w:szCs w:val="28"/>
        </w:rPr>
        <w:t>(</w:t>
      </w:r>
      <w:r w:rsidR="00C42AEE">
        <w:rPr>
          <w:rFonts w:ascii="Times New Roman" w:hAnsi="Times New Roman" w:cs="Times New Roman"/>
          <w:sz w:val="28"/>
          <w:szCs w:val="28"/>
        </w:rPr>
        <w:t>г</w:t>
      </w:r>
      <w:r w:rsidR="00C42AEE" w:rsidRPr="005C3950">
        <w:rPr>
          <w:rFonts w:ascii="Times New Roman" w:hAnsi="Times New Roman" w:cs="Times New Roman"/>
          <w:sz w:val="28"/>
          <w:szCs w:val="28"/>
        </w:rPr>
        <w:t xml:space="preserve">. </w:t>
      </w:r>
      <w:r w:rsidR="00C42AEE">
        <w:rPr>
          <w:rFonts w:ascii="Times New Roman" w:hAnsi="Times New Roman" w:cs="Times New Roman"/>
          <w:sz w:val="28"/>
          <w:szCs w:val="28"/>
        </w:rPr>
        <w:t>Иркутск</w:t>
      </w:r>
      <w:r w:rsidR="00C42AEE" w:rsidRPr="005C3950">
        <w:rPr>
          <w:rFonts w:ascii="Times New Roman" w:hAnsi="Times New Roman" w:cs="Times New Roman"/>
          <w:sz w:val="28"/>
          <w:szCs w:val="28"/>
        </w:rPr>
        <w:t>)</w:t>
      </w:r>
      <w:r w:rsidR="00574C32">
        <w:rPr>
          <w:rFonts w:ascii="Times New Roman" w:hAnsi="Times New Roman" w:cs="Times New Roman"/>
          <w:sz w:val="28"/>
          <w:szCs w:val="28"/>
        </w:rPr>
        <w:t>.</w:t>
      </w:r>
    </w:p>
    <w:p w:rsidR="00574C32" w:rsidRDefault="00574C32" w:rsidP="00F93AAE">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74C32">
        <w:rPr>
          <w:rFonts w:ascii="Times New Roman" w:eastAsia="Calibri" w:hAnsi="Times New Roman" w:cs="Times New Roman"/>
          <w:b/>
          <w:sz w:val="28"/>
          <w:szCs w:val="28"/>
        </w:rPr>
        <w:t>ПЕРСПЕКТИВЫ РАЗВИТИЯ ТРАНСПОРТНОЙ</w:t>
      </w:r>
      <w:r w:rsidR="00B91E39">
        <w:rPr>
          <w:rFonts w:ascii="Times New Roman" w:eastAsia="Calibri" w:hAnsi="Times New Roman" w:cs="Times New Roman"/>
          <w:b/>
          <w:sz w:val="28"/>
          <w:szCs w:val="28"/>
        </w:rPr>
        <w:t xml:space="preserve"> </w:t>
      </w:r>
      <w:r w:rsidRPr="00574C32">
        <w:rPr>
          <w:rFonts w:ascii="Times New Roman" w:eastAsia="Calibri" w:hAnsi="Times New Roman" w:cs="Times New Roman"/>
          <w:b/>
          <w:sz w:val="28"/>
          <w:szCs w:val="28"/>
        </w:rPr>
        <w:t>ИНФРАСТРУКТУРЫ НЕФТЕГАЗОВОГО КОМПЛЕКСА</w:t>
      </w:r>
    </w:p>
    <w:p w:rsidR="00E57FFA" w:rsidRPr="00574C32" w:rsidRDefault="00E57FFA" w:rsidP="00F93AAE">
      <w:pPr>
        <w:spacing w:after="0" w:line="240" w:lineRule="auto"/>
        <w:jc w:val="both"/>
        <w:rPr>
          <w:rFonts w:ascii="Times New Roman" w:eastAsia="Calibri" w:hAnsi="Times New Roman" w:cs="Times New Roman"/>
          <w:b/>
          <w:sz w:val="28"/>
          <w:szCs w:val="28"/>
        </w:rPr>
      </w:pPr>
    </w:p>
    <w:p w:rsidR="00574C32" w:rsidRDefault="00574C32" w:rsidP="00F93AAE">
      <w:pPr>
        <w:pStyle w:val="Default"/>
        <w:jc w:val="both"/>
        <w:rPr>
          <w:rFonts w:ascii="Times New Roman" w:hAnsi="Times New Roman" w:cs="Times New Roman"/>
          <w:sz w:val="28"/>
          <w:szCs w:val="28"/>
        </w:rPr>
      </w:pPr>
      <w:r w:rsidRPr="002E456F">
        <w:rPr>
          <w:rFonts w:ascii="Times New Roman" w:hAnsi="Times New Roman" w:cs="Times New Roman"/>
          <w:b/>
          <w:sz w:val="28"/>
          <w:szCs w:val="28"/>
        </w:rPr>
        <w:lastRenderedPageBreak/>
        <w:t>Кородюк Игорь Степанович</w:t>
      </w:r>
      <w:r w:rsidRPr="00574C32">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sidR="00CB5171" w:rsidRPr="00CB5171">
        <w:rPr>
          <w:rFonts w:ascii="Times New Roman" w:hAnsi="Times New Roman" w:cs="Times New Roman"/>
          <w:sz w:val="28"/>
          <w:szCs w:val="28"/>
        </w:rPr>
        <w:t>заведующий</w:t>
      </w:r>
      <w:r w:rsidR="00CB5171">
        <w:rPr>
          <w:rFonts w:ascii="Times New Roman" w:hAnsi="Times New Roman" w:cs="Times New Roman"/>
          <w:b/>
          <w:sz w:val="28"/>
          <w:szCs w:val="28"/>
        </w:rPr>
        <w:t xml:space="preserve"> </w:t>
      </w:r>
      <w:r w:rsidR="00CB5171">
        <w:rPr>
          <w:rFonts w:ascii="Times New Roman" w:eastAsia="Calibri" w:hAnsi="Times New Roman" w:cs="Times New Roman"/>
          <w:sz w:val="28"/>
          <w:szCs w:val="28"/>
        </w:rPr>
        <w:t>кафедрой</w:t>
      </w:r>
      <w:r>
        <w:rPr>
          <w:rFonts w:ascii="Times New Roman" w:eastAsia="Calibri" w:hAnsi="Times New Roman" w:cs="Times New Roman"/>
          <w:sz w:val="28"/>
          <w:szCs w:val="28"/>
        </w:rPr>
        <w:t xml:space="preserve">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00CB5171">
        <w:rPr>
          <w:rFonts w:ascii="Times New Roman" w:hAnsi="Times New Roman" w:cs="Times New Roman"/>
          <w:sz w:val="28"/>
          <w:szCs w:val="28"/>
        </w:rPr>
        <w:t xml:space="preserve"> (г. Иркутск).</w:t>
      </w:r>
    </w:p>
    <w:p w:rsidR="00C42AEE" w:rsidRDefault="00574C32" w:rsidP="00F93AAE">
      <w:pPr>
        <w:pStyle w:val="Default"/>
        <w:jc w:val="both"/>
        <w:rPr>
          <w:rFonts w:ascii="Times New Roman" w:eastAsia="Times New Roman" w:hAnsi="Times New Roman" w:cs="Times New Roman"/>
          <w:b/>
          <w:sz w:val="28"/>
          <w:szCs w:val="28"/>
          <w:lang w:eastAsia="ru-RU"/>
        </w:rPr>
      </w:pPr>
      <w:r w:rsidRPr="005E5709">
        <w:rPr>
          <w:rFonts w:ascii="Times New Roman" w:eastAsia="Times New Roman" w:hAnsi="Times New Roman" w:cs="Times New Roman"/>
          <w:sz w:val="28"/>
          <w:szCs w:val="28"/>
          <w:lang w:eastAsia="ru-RU"/>
        </w:rPr>
        <w:t xml:space="preserve"> </w:t>
      </w:r>
      <w:r w:rsidR="00CB5171" w:rsidRPr="00CB5171">
        <w:rPr>
          <w:rFonts w:ascii="Times New Roman" w:eastAsia="Times New Roman" w:hAnsi="Times New Roman" w:cs="Times New Roman"/>
          <w:b/>
          <w:sz w:val="28"/>
          <w:szCs w:val="28"/>
          <w:lang w:eastAsia="ru-RU"/>
        </w:rPr>
        <w:t>ПРОБЛЕМЫ ИСПОЛЬЗОВАНИЯ ЛОГИСТИЧЕСКИХ ТЕХНОЛОГИЙ ДЛЯ ПЕРЕВОЗКИ НЕФТЕПРОДУКТОВ</w:t>
      </w:r>
    </w:p>
    <w:p w:rsidR="00E57FFA" w:rsidRDefault="00E57FFA" w:rsidP="00F93AAE">
      <w:pPr>
        <w:pStyle w:val="Default"/>
        <w:jc w:val="both"/>
        <w:rPr>
          <w:rFonts w:ascii="Times New Roman" w:eastAsia="Times New Roman" w:hAnsi="Times New Roman" w:cs="Times New Roman"/>
          <w:b/>
          <w:sz w:val="28"/>
          <w:szCs w:val="28"/>
          <w:lang w:eastAsia="ru-RU"/>
        </w:rPr>
      </w:pPr>
    </w:p>
    <w:p w:rsidR="00CB5171" w:rsidRPr="00B91E39" w:rsidRDefault="00CB5171" w:rsidP="00F93AAE">
      <w:pPr>
        <w:pStyle w:val="Default"/>
        <w:jc w:val="both"/>
        <w:rPr>
          <w:rFonts w:ascii="Times New Roman" w:hAnsi="Times New Roman" w:cs="Times New Roman"/>
          <w:sz w:val="28"/>
          <w:szCs w:val="28"/>
        </w:rPr>
      </w:pPr>
      <w:r w:rsidRPr="00CB5171">
        <w:rPr>
          <w:rFonts w:ascii="Times New Roman" w:eastAsia="Times New Roman" w:hAnsi="Times New Roman" w:cs="Times New Roman"/>
          <w:b/>
          <w:sz w:val="28"/>
          <w:szCs w:val="28"/>
          <w:lang w:eastAsia="ru-RU"/>
        </w:rPr>
        <w:t xml:space="preserve">Никитенко Елена </w:t>
      </w:r>
      <w:proofErr w:type="gramStart"/>
      <w:r w:rsidRPr="00CB5171">
        <w:rPr>
          <w:rFonts w:ascii="Times New Roman" w:eastAsia="Times New Roman" w:hAnsi="Times New Roman" w:cs="Times New Roman"/>
          <w:b/>
          <w:sz w:val="28"/>
          <w:szCs w:val="28"/>
          <w:lang w:eastAsia="ru-RU"/>
        </w:rPr>
        <w:t>Борисовна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val="mn-MN"/>
        </w:rPr>
        <w:t>канд.</w:t>
      </w:r>
      <w:proofErr w:type="gramEnd"/>
      <w:r>
        <w:rPr>
          <w:rFonts w:ascii="Times New Roman" w:eastAsia="Calibri" w:hAnsi="Times New Roman" w:cs="Times New Roman"/>
          <w:sz w:val="28"/>
          <w:szCs w:val="28"/>
          <w:lang w:val="mn-MN"/>
        </w:rPr>
        <w:t xml:space="preserve">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CB5171" w:rsidRDefault="00CB5171" w:rsidP="00F93AAE">
      <w:pPr>
        <w:pStyle w:val="Default"/>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sz w:val="28"/>
          <w:szCs w:val="28"/>
          <w:lang w:eastAsia="ru-RU"/>
        </w:rPr>
        <w:t xml:space="preserve"> </w:t>
      </w:r>
      <w:r w:rsidRPr="00CB5171">
        <w:rPr>
          <w:rFonts w:ascii="Times New Roman" w:eastAsia="Times New Roman" w:hAnsi="Times New Roman" w:cs="Times New Roman"/>
          <w:b/>
          <w:sz w:val="28"/>
          <w:szCs w:val="28"/>
          <w:lang w:eastAsia="ru-RU"/>
        </w:rPr>
        <w:t>ПОВЫШЕНИЕ УРОВНЯ МЕХАНИЗАЦИИ</w:t>
      </w:r>
      <w:r w:rsidR="00E57FFA">
        <w:rPr>
          <w:rFonts w:ascii="Times New Roman" w:eastAsia="Times New Roman" w:hAnsi="Times New Roman" w:cs="Times New Roman"/>
          <w:b/>
          <w:sz w:val="28"/>
          <w:szCs w:val="28"/>
          <w:lang w:eastAsia="ru-RU"/>
        </w:rPr>
        <w:t xml:space="preserve"> </w:t>
      </w:r>
      <w:r w:rsidRPr="00CB5171">
        <w:rPr>
          <w:rFonts w:ascii="Times New Roman" w:eastAsia="Times New Roman" w:hAnsi="Times New Roman" w:cs="Times New Roman"/>
          <w:b/>
          <w:sz w:val="28"/>
          <w:szCs w:val="28"/>
          <w:lang w:eastAsia="ru-RU"/>
        </w:rPr>
        <w:t>ЛЕСОЗАГОТОВИТЕЛЬНОЙ ОТРАСЛИ В ИРКУТСКОЙ ОБЛАСТИ</w:t>
      </w:r>
    </w:p>
    <w:p w:rsidR="00E57FFA" w:rsidRDefault="00E57FFA" w:rsidP="00F93AAE">
      <w:pPr>
        <w:pStyle w:val="Default"/>
        <w:jc w:val="both"/>
        <w:rPr>
          <w:rFonts w:ascii="Times New Roman" w:eastAsia="Times New Roman" w:hAnsi="Times New Roman" w:cs="Times New Roman"/>
          <w:b/>
          <w:sz w:val="28"/>
          <w:szCs w:val="28"/>
          <w:lang w:eastAsia="ru-RU"/>
        </w:rPr>
      </w:pPr>
    </w:p>
    <w:p w:rsidR="00CB5171" w:rsidRDefault="00CB5171" w:rsidP="00F93AAE">
      <w:pPr>
        <w:pStyle w:val="Default"/>
        <w:jc w:val="both"/>
        <w:rPr>
          <w:rFonts w:ascii="Times New Roman" w:hAnsi="Times New Roman" w:cs="Times New Roman"/>
          <w:sz w:val="28"/>
          <w:szCs w:val="28"/>
        </w:rPr>
      </w:pPr>
      <w:proofErr w:type="spellStart"/>
      <w:r w:rsidRPr="00CB5171">
        <w:rPr>
          <w:rFonts w:ascii="Times New Roman" w:hAnsi="Times New Roman" w:cs="Times New Roman"/>
          <w:b/>
          <w:sz w:val="28"/>
          <w:szCs w:val="28"/>
        </w:rPr>
        <w:t>Русецкая</w:t>
      </w:r>
      <w:proofErr w:type="spellEnd"/>
      <w:r w:rsidRPr="00CB5171">
        <w:rPr>
          <w:rFonts w:ascii="Times New Roman" w:hAnsi="Times New Roman" w:cs="Times New Roman"/>
          <w:b/>
          <w:sz w:val="28"/>
          <w:szCs w:val="28"/>
        </w:rPr>
        <w:t xml:space="preserve"> Генриетта Денисовна</w:t>
      </w:r>
      <w:r w:rsidRPr="00637F7E">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 тех</w:t>
      </w:r>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 (г. Иркутск).</w:t>
      </w:r>
    </w:p>
    <w:p w:rsidR="00CB5171" w:rsidRDefault="00CB5171" w:rsidP="00F93AAE">
      <w:pPr>
        <w:pStyle w:val="Default"/>
        <w:jc w:val="both"/>
        <w:rPr>
          <w:rFonts w:ascii="Times New Roman" w:hAnsi="Times New Roman" w:cs="Times New Roman"/>
          <w:b/>
          <w:sz w:val="28"/>
          <w:szCs w:val="28"/>
        </w:rPr>
      </w:pPr>
      <w:r w:rsidRPr="00CB5171">
        <w:rPr>
          <w:rFonts w:ascii="Times New Roman" w:hAnsi="Times New Roman" w:cs="Times New Roman"/>
          <w:b/>
          <w:sz w:val="28"/>
          <w:szCs w:val="28"/>
        </w:rPr>
        <w:t xml:space="preserve">МЕТОДОЛОГИЯ УПРАВЛЕНИЯ МАТЕРИАЛЬНО-ТЕХНИЧЕСКИМ ОБЕСПЕЧЕНИЕМ ПРЕДПРИЯТИЯ НА ОСНОВЕ СИСТЕМНОГО </w:t>
      </w:r>
      <w:r w:rsidRPr="002E456F">
        <w:rPr>
          <w:rFonts w:ascii="Times New Roman" w:hAnsi="Times New Roman" w:cs="Times New Roman"/>
          <w:b/>
          <w:sz w:val="28"/>
          <w:szCs w:val="28"/>
        </w:rPr>
        <w:t>АНАЛИЗА</w:t>
      </w:r>
    </w:p>
    <w:p w:rsidR="00E57FFA" w:rsidRPr="002E456F" w:rsidRDefault="00E57FFA" w:rsidP="00F93AAE">
      <w:pPr>
        <w:pStyle w:val="Default"/>
        <w:jc w:val="both"/>
        <w:rPr>
          <w:rFonts w:ascii="Times New Roman" w:hAnsi="Times New Roman" w:cs="Times New Roman"/>
          <w:b/>
          <w:sz w:val="28"/>
          <w:szCs w:val="28"/>
        </w:rPr>
      </w:pPr>
    </w:p>
    <w:p w:rsidR="00CB5171" w:rsidRDefault="00CB5171" w:rsidP="00F93AAE">
      <w:pPr>
        <w:pStyle w:val="Default"/>
        <w:jc w:val="both"/>
        <w:rPr>
          <w:rFonts w:ascii="Times New Roman" w:eastAsia="Times New Roman" w:hAnsi="Times New Roman" w:cs="Times New Roman"/>
          <w:bCs/>
          <w:sz w:val="28"/>
          <w:szCs w:val="28"/>
          <w:lang w:eastAsia="ru-RU"/>
        </w:rPr>
      </w:pPr>
      <w:r w:rsidRPr="002E456F">
        <w:rPr>
          <w:rFonts w:ascii="Times New Roman" w:eastAsia="Times New Roman" w:hAnsi="Times New Roman" w:cs="Times New Roman"/>
          <w:b/>
          <w:bCs/>
          <w:sz w:val="28"/>
          <w:szCs w:val="28"/>
          <w:lang w:eastAsia="ru-RU"/>
        </w:rPr>
        <w:t>Силантьев Александр В</w:t>
      </w:r>
      <w:r w:rsidR="002E456F" w:rsidRPr="002E456F">
        <w:rPr>
          <w:rFonts w:ascii="Times New Roman" w:eastAsia="Times New Roman" w:hAnsi="Times New Roman" w:cs="Times New Roman"/>
          <w:b/>
          <w:bCs/>
          <w:sz w:val="28"/>
          <w:szCs w:val="28"/>
          <w:lang w:eastAsia="ru-RU"/>
        </w:rPr>
        <w:t>алерьевич</w:t>
      </w:r>
      <w:r w:rsidR="002E456F">
        <w:rPr>
          <w:rFonts w:ascii="Times New Roman" w:eastAsia="Times New Roman" w:hAnsi="Times New Roman" w:cs="Times New Roman"/>
          <w:bCs/>
          <w:sz w:val="28"/>
          <w:szCs w:val="28"/>
          <w:lang w:eastAsia="ru-RU"/>
        </w:rPr>
        <w:t xml:space="preserve"> </w:t>
      </w:r>
      <w:r w:rsidR="002E456F">
        <w:rPr>
          <w:rFonts w:ascii="Times New Roman" w:eastAsia="Calibri" w:hAnsi="Times New Roman" w:cs="Times New Roman"/>
          <w:sz w:val="28"/>
          <w:szCs w:val="28"/>
          <w:lang w:val="mn-MN"/>
        </w:rPr>
        <w:t>канд. экон.</w:t>
      </w:r>
      <w:r w:rsidR="002E456F" w:rsidRPr="00B858ED">
        <w:rPr>
          <w:rFonts w:ascii="Times New Roman" w:eastAsia="Calibri" w:hAnsi="Times New Roman" w:cs="Times New Roman"/>
          <w:sz w:val="28"/>
          <w:szCs w:val="28"/>
        </w:rPr>
        <w:t xml:space="preserve"> </w:t>
      </w:r>
      <w:r w:rsidR="002E456F">
        <w:rPr>
          <w:rFonts w:ascii="Times New Roman" w:eastAsia="Calibri" w:hAnsi="Times New Roman" w:cs="Times New Roman"/>
          <w:sz w:val="28"/>
          <w:szCs w:val="28"/>
        </w:rPr>
        <w:t>наук</w:t>
      </w:r>
      <w:r w:rsidR="002E456F" w:rsidRPr="00B858ED">
        <w:rPr>
          <w:rFonts w:ascii="Times New Roman" w:eastAsia="Calibri" w:hAnsi="Times New Roman" w:cs="Times New Roman"/>
          <w:sz w:val="28"/>
          <w:szCs w:val="28"/>
        </w:rPr>
        <w:t xml:space="preserve">, </w:t>
      </w:r>
      <w:r w:rsidR="002E456F">
        <w:rPr>
          <w:rFonts w:ascii="Times New Roman" w:eastAsia="Calibri" w:hAnsi="Times New Roman" w:cs="Times New Roman"/>
          <w:sz w:val="28"/>
          <w:szCs w:val="28"/>
        </w:rPr>
        <w:t>доцент</w:t>
      </w:r>
      <w:r w:rsidR="002E456F" w:rsidRPr="00B858ED">
        <w:rPr>
          <w:rFonts w:ascii="Times New Roman" w:eastAsia="Calibri" w:hAnsi="Times New Roman" w:cs="Times New Roman"/>
          <w:sz w:val="28"/>
          <w:szCs w:val="28"/>
        </w:rPr>
        <w:t xml:space="preserve"> </w:t>
      </w:r>
      <w:r w:rsidR="002E456F">
        <w:rPr>
          <w:rFonts w:ascii="Times New Roman" w:eastAsia="Calibri" w:hAnsi="Times New Roman" w:cs="Times New Roman"/>
          <w:sz w:val="28"/>
          <w:szCs w:val="28"/>
        </w:rPr>
        <w:t xml:space="preserve">кафедры </w:t>
      </w:r>
      <w:r w:rsidR="002E456F">
        <w:rPr>
          <w:rFonts w:ascii="Times New Roman" w:eastAsia="Times New Roman" w:hAnsi="Times New Roman" w:cs="Times New Roman"/>
          <w:bCs/>
          <w:sz w:val="28"/>
          <w:szCs w:val="28"/>
          <w:lang w:eastAsia="ru-RU"/>
        </w:rPr>
        <w:t xml:space="preserve">торгового и таможенного дела </w:t>
      </w:r>
      <w:r w:rsidR="002E456F">
        <w:rPr>
          <w:rFonts w:ascii="Times New Roman" w:hAnsi="Times New Roman" w:cs="Times New Roman"/>
          <w:sz w:val="28"/>
          <w:szCs w:val="28"/>
        </w:rPr>
        <w:t>Байкальского государственного</w:t>
      </w:r>
      <w:r w:rsidR="002E456F" w:rsidRPr="00B76B05">
        <w:rPr>
          <w:rFonts w:ascii="Times New Roman" w:hAnsi="Times New Roman" w:cs="Times New Roman"/>
          <w:sz w:val="28"/>
          <w:szCs w:val="28"/>
        </w:rPr>
        <w:t xml:space="preserve"> университет</w:t>
      </w:r>
      <w:r w:rsidR="002E456F">
        <w:rPr>
          <w:rFonts w:ascii="Times New Roman" w:hAnsi="Times New Roman" w:cs="Times New Roman"/>
          <w:sz w:val="28"/>
          <w:szCs w:val="28"/>
        </w:rPr>
        <w:t>а (г. Иркутск).</w:t>
      </w:r>
    </w:p>
    <w:p w:rsidR="00CB5171" w:rsidRDefault="00CB5171" w:rsidP="00F93AAE">
      <w:pPr>
        <w:pStyle w:val="Default"/>
        <w:jc w:val="both"/>
        <w:rPr>
          <w:rFonts w:ascii="Times New Roman" w:eastAsia="Times New Roman" w:hAnsi="Times New Roman" w:cs="Times New Roman"/>
          <w:b/>
          <w:bCs/>
          <w:sz w:val="28"/>
          <w:szCs w:val="28"/>
        </w:rPr>
      </w:pPr>
      <w:r w:rsidRPr="00637F7E">
        <w:rPr>
          <w:rFonts w:ascii="Times New Roman" w:eastAsia="Times New Roman" w:hAnsi="Times New Roman" w:cs="Times New Roman"/>
          <w:bCs/>
          <w:sz w:val="28"/>
          <w:szCs w:val="28"/>
        </w:rPr>
        <w:t xml:space="preserve"> </w:t>
      </w:r>
      <w:r w:rsidRPr="00CB5171">
        <w:rPr>
          <w:rFonts w:ascii="Times New Roman" w:eastAsia="Times New Roman" w:hAnsi="Times New Roman" w:cs="Times New Roman"/>
          <w:b/>
          <w:bCs/>
          <w:sz w:val="28"/>
          <w:szCs w:val="28"/>
        </w:rPr>
        <w:t>ОЦЕНКА ВЛИЯНИЯ КЛЮЧЕВЫХ ФАКТОРОВ ВНЕШНЕЙ</w:t>
      </w:r>
      <w:r w:rsidRPr="00CB5171">
        <w:rPr>
          <w:rFonts w:ascii="Times New Roman" w:eastAsia="Times New Roman" w:hAnsi="Times New Roman" w:cs="Times New Roman"/>
          <w:b/>
          <w:bCs/>
          <w:sz w:val="28"/>
          <w:szCs w:val="28"/>
        </w:rPr>
        <w:br/>
        <w:t xml:space="preserve"> СРЕДЫ НА ТРАНСПОРТНО-ЛОГИСТИЧЕСКУЮ СИСТЕМУ ВОСТОЧНОЙ СИБИРИ</w:t>
      </w:r>
    </w:p>
    <w:p w:rsidR="00E57FFA" w:rsidRDefault="00E57FFA" w:rsidP="00F93AAE">
      <w:pPr>
        <w:pStyle w:val="Default"/>
        <w:jc w:val="both"/>
        <w:rPr>
          <w:rFonts w:ascii="Times New Roman" w:eastAsia="Times New Roman" w:hAnsi="Times New Roman" w:cs="Times New Roman"/>
          <w:b/>
          <w:bCs/>
          <w:sz w:val="28"/>
          <w:szCs w:val="28"/>
        </w:rPr>
      </w:pPr>
    </w:p>
    <w:p w:rsidR="002E456F" w:rsidRPr="005C3950" w:rsidRDefault="005A0089" w:rsidP="00F93AAE">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  </w:t>
      </w:r>
      <w:r w:rsidR="002E456F">
        <w:rPr>
          <w:rFonts w:ascii="Times New Roman" w:hAnsi="Times New Roman" w:cs="Times New Roman"/>
          <w:b/>
          <w:bCs/>
          <w:sz w:val="28"/>
          <w:szCs w:val="28"/>
        </w:rPr>
        <w:t xml:space="preserve">Тагиев </w:t>
      </w:r>
      <w:proofErr w:type="spellStart"/>
      <w:r w:rsidR="002E456F">
        <w:rPr>
          <w:rFonts w:ascii="Times New Roman" w:hAnsi="Times New Roman" w:cs="Times New Roman"/>
          <w:b/>
          <w:bCs/>
          <w:sz w:val="28"/>
          <w:szCs w:val="28"/>
        </w:rPr>
        <w:t>Микаил</w:t>
      </w:r>
      <w:proofErr w:type="spellEnd"/>
      <w:r w:rsidR="002E456F">
        <w:rPr>
          <w:rFonts w:ascii="Times New Roman" w:hAnsi="Times New Roman" w:cs="Times New Roman"/>
          <w:b/>
          <w:bCs/>
          <w:sz w:val="28"/>
          <w:szCs w:val="28"/>
        </w:rPr>
        <w:t xml:space="preserve"> </w:t>
      </w:r>
      <w:proofErr w:type="spellStart"/>
      <w:r w:rsidR="002E456F" w:rsidRPr="002E456F">
        <w:rPr>
          <w:rFonts w:ascii="Times New Roman" w:hAnsi="Times New Roman" w:cs="Times New Roman"/>
          <w:b/>
          <w:bCs/>
          <w:sz w:val="28"/>
          <w:szCs w:val="28"/>
        </w:rPr>
        <w:t>И</w:t>
      </w:r>
      <w:r w:rsidR="002E456F">
        <w:rPr>
          <w:rFonts w:ascii="Times New Roman" w:hAnsi="Times New Roman" w:cs="Times New Roman"/>
          <w:b/>
          <w:bCs/>
          <w:sz w:val="28"/>
          <w:szCs w:val="28"/>
        </w:rPr>
        <w:t>смаилович</w:t>
      </w:r>
      <w:proofErr w:type="spellEnd"/>
      <w:r w:rsidR="002E456F">
        <w:rPr>
          <w:rFonts w:ascii="Times New Roman" w:hAnsi="Times New Roman" w:cs="Times New Roman"/>
          <w:b/>
          <w:bCs/>
          <w:sz w:val="28"/>
          <w:szCs w:val="28"/>
        </w:rPr>
        <w:t xml:space="preserve"> </w:t>
      </w:r>
      <w:r w:rsidR="002E456F">
        <w:rPr>
          <w:rFonts w:ascii="Times New Roman" w:eastAsia="Calibri" w:hAnsi="Times New Roman" w:cs="Times New Roman"/>
          <w:sz w:val="28"/>
          <w:szCs w:val="28"/>
        </w:rPr>
        <w:t>аспирант кафедры экономики</w:t>
      </w:r>
      <w:r w:rsidR="002E456F"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002E456F" w:rsidRPr="005C3950">
        <w:rPr>
          <w:rFonts w:ascii="Times New Roman" w:hAnsi="Times New Roman" w:cs="Times New Roman"/>
          <w:sz w:val="28"/>
          <w:szCs w:val="28"/>
        </w:rPr>
        <w:t>(</w:t>
      </w:r>
      <w:r w:rsidR="002E456F">
        <w:rPr>
          <w:rFonts w:ascii="Times New Roman" w:hAnsi="Times New Roman" w:cs="Times New Roman"/>
          <w:sz w:val="28"/>
          <w:szCs w:val="28"/>
        </w:rPr>
        <w:t>г</w:t>
      </w:r>
      <w:r w:rsidR="002E456F" w:rsidRPr="005C3950">
        <w:rPr>
          <w:rFonts w:ascii="Times New Roman" w:hAnsi="Times New Roman" w:cs="Times New Roman"/>
          <w:sz w:val="28"/>
          <w:szCs w:val="28"/>
        </w:rPr>
        <w:t xml:space="preserve">. </w:t>
      </w:r>
      <w:r w:rsidR="002E456F">
        <w:rPr>
          <w:rFonts w:ascii="Times New Roman" w:hAnsi="Times New Roman" w:cs="Times New Roman"/>
          <w:sz w:val="28"/>
          <w:szCs w:val="28"/>
        </w:rPr>
        <w:t>Иркутск</w:t>
      </w:r>
      <w:r w:rsidR="002E456F" w:rsidRPr="005C3950">
        <w:rPr>
          <w:rFonts w:ascii="Times New Roman" w:hAnsi="Times New Roman" w:cs="Times New Roman"/>
          <w:sz w:val="28"/>
          <w:szCs w:val="28"/>
        </w:rPr>
        <w:t>)</w:t>
      </w:r>
      <w:r w:rsidR="00E57FFA">
        <w:rPr>
          <w:rFonts w:ascii="Times New Roman" w:hAnsi="Times New Roman" w:cs="Times New Roman"/>
          <w:sz w:val="28"/>
          <w:szCs w:val="28"/>
        </w:rPr>
        <w:t>.</w:t>
      </w:r>
    </w:p>
    <w:p w:rsidR="002E456F" w:rsidRDefault="002E456F" w:rsidP="00F93AAE">
      <w:pPr>
        <w:pStyle w:val="Default"/>
        <w:jc w:val="both"/>
        <w:rPr>
          <w:rFonts w:ascii="Times New Roman" w:hAnsi="Times New Roman" w:cs="Times New Roman"/>
          <w:b/>
          <w:bCs/>
          <w:sz w:val="28"/>
          <w:szCs w:val="28"/>
        </w:rPr>
      </w:pPr>
      <w:r w:rsidRPr="002E456F">
        <w:rPr>
          <w:rFonts w:ascii="Times New Roman" w:hAnsi="Times New Roman" w:cs="Times New Roman"/>
          <w:b/>
          <w:bCs/>
          <w:sz w:val="28"/>
          <w:szCs w:val="28"/>
        </w:rPr>
        <w:t xml:space="preserve"> ПРОБЛЕМЫ MОНГОЛИИ</w:t>
      </w:r>
      <w:r>
        <w:rPr>
          <w:rFonts w:ascii="Times New Roman" w:hAnsi="Times New Roman" w:cs="Times New Roman"/>
          <w:b/>
          <w:bCs/>
          <w:sz w:val="28"/>
          <w:szCs w:val="28"/>
        </w:rPr>
        <w:t xml:space="preserve"> И РОССИИ В ЛЕСНОЙ ОТРАСЛИ</w:t>
      </w:r>
    </w:p>
    <w:p w:rsidR="00E57FFA" w:rsidRDefault="00E57FFA" w:rsidP="00F93AAE">
      <w:pPr>
        <w:pStyle w:val="Default"/>
        <w:jc w:val="both"/>
        <w:rPr>
          <w:rFonts w:ascii="Times New Roman" w:hAnsi="Times New Roman" w:cs="Times New Roman"/>
          <w:b/>
          <w:bCs/>
          <w:sz w:val="28"/>
          <w:szCs w:val="28"/>
        </w:rPr>
      </w:pPr>
    </w:p>
    <w:p w:rsidR="00AF3136" w:rsidRPr="005C3950" w:rsidRDefault="002E456F" w:rsidP="00F93AAE">
      <w:pPr>
        <w:pStyle w:val="Default"/>
        <w:jc w:val="both"/>
        <w:rPr>
          <w:rFonts w:ascii="Times New Roman" w:hAnsi="Times New Roman" w:cs="Times New Roman"/>
          <w:sz w:val="28"/>
          <w:szCs w:val="28"/>
        </w:rPr>
      </w:pPr>
      <w:r>
        <w:rPr>
          <w:rFonts w:ascii="Times New Roman" w:hAnsi="Times New Roman" w:cs="Times New Roman"/>
          <w:b/>
          <w:sz w:val="28"/>
          <w:szCs w:val="28"/>
        </w:rPr>
        <w:t xml:space="preserve">Туренко Борис </w:t>
      </w:r>
      <w:r w:rsidRPr="002E456F">
        <w:rPr>
          <w:rFonts w:ascii="Times New Roman" w:hAnsi="Times New Roman" w:cs="Times New Roman"/>
          <w:b/>
          <w:sz w:val="28"/>
          <w:szCs w:val="28"/>
        </w:rPr>
        <w:t>Г</w:t>
      </w:r>
      <w:r>
        <w:rPr>
          <w:rFonts w:ascii="Times New Roman" w:hAnsi="Times New Roman" w:cs="Times New Roman"/>
          <w:b/>
          <w:sz w:val="28"/>
          <w:szCs w:val="28"/>
        </w:rPr>
        <w:t>ригорьевич</w:t>
      </w:r>
      <w:r w:rsidR="00AF3136">
        <w:rPr>
          <w:rFonts w:ascii="Times New Roman" w:hAnsi="Times New Roman" w:cs="Times New Roman"/>
          <w:b/>
          <w:sz w:val="28"/>
          <w:szCs w:val="28"/>
        </w:rPr>
        <w:t xml:space="preserve"> </w:t>
      </w:r>
      <w:r w:rsidR="00AF3136" w:rsidRPr="00B76B05">
        <w:rPr>
          <w:rFonts w:ascii="Times New Roman" w:hAnsi="Times New Roman" w:cs="Times New Roman"/>
          <w:sz w:val="28"/>
          <w:szCs w:val="28"/>
        </w:rPr>
        <w:t>д</w:t>
      </w:r>
      <w:r w:rsidR="00AF3136">
        <w:rPr>
          <w:rFonts w:ascii="Times New Roman" w:hAnsi="Times New Roman" w:cs="Times New Roman"/>
          <w:sz w:val="28"/>
          <w:szCs w:val="28"/>
        </w:rPr>
        <w:t>-р</w:t>
      </w:r>
      <w:r w:rsidR="00AF3136" w:rsidRPr="00B76B05">
        <w:rPr>
          <w:rFonts w:ascii="Times New Roman" w:hAnsi="Times New Roman" w:cs="Times New Roman"/>
          <w:sz w:val="28"/>
          <w:szCs w:val="28"/>
        </w:rPr>
        <w:t xml:space="preserve"> </w:t>
      </w:r>
      <w:proofErr w:type="spellStart"/>
      <w:r w:rsidR="00AF3136" w:rsidRPr="00B76B05">
        <w:rPr>
          <w:rFonts w:ascii="Times New Roman" w:hAnsi="Times New Roman" w:cs="Times New Roman"/>
          <w:sz w:val="28"/>
          <w:szCs w:val="28"/>
        </w:rPr>
        <w:t>э</w:t>
      </w:r>
      <w:r w:rsidR="00AF3136">
        <w:rPr>
          <w:rFonts w:ascii="Times New Roman" w:hAnsi="Times New Roman" w:cs="Times New Roman"/>
          <w:sz w:val="28"/>
          <w:szCs w:val="28"/>
        </w:rPr>
        <w:t>кон</w:t>
      </w:r>
      <w:proofErr w:type="spellEnd"/>
      <w:r w:rsidR="00AF3136" w:rsidRPr="00B76B05">
        <w:rPr>
          <w:rFonts w:ascii="Times New Roman" w:hAnsi="Times New Roman" w:cs="Times New Roman"/>
          <w:sz w:val="28"/>
          <w:szCs w:val="28"/>
        </w:rPr>
        <w:t>. н</w:t>
      </w:r>
      <w:r w:rsidR="00AF3136">
        <w:rPr>
          <w:rFonts w:ascii="Times New Roman" w:hAnsi="Times New Roman" w:cs="Times New Roman"/>
          <w:sz w:val="28"/>
          <w:szCs w:val="28"/>
        </w:rPr>
        <w:t>аук</w:t>
      </w:r>
      <w:r w:rsidR="00AF3136" w:rsidRPr="00B76B05">
        <w:rPr>
          <w:rFonts w:ascii="Times New Roman" w:hAnsi="Times New Roman" w:cs="Times New Roman"/>
          <w:sz w:val="28"/>
          <w:szCs w:val="28"/>
        </w:rPr>
        <w:t>, профессор</w:t>
      </w:r>
      <w:r w:rsidR="00AF3136">
        <w:rPr>
          <w:rFonts w:ascii="Times New Roman" w:hAnsi="Times New Roman" w:cs="Times New Roman"/>
          <w:b/>
          <w:sz w:val="28"/>
          <w:szCs w:val="28"/>
        </w:rPr>
        <w:t xml:space="preserve"> </w:t>
      </w:r>
      <w:r w:rsidR="00AF3136">
        <w:rPr>
          <w:rFonts w:ascii="Times New Roman" w:eastAsia="Calibri" w:hAnsi="Times New Roman" w:cs="Times New Roman"/>
          <w:sz w:val="28"/>
          <w:szCs w:val="28"/>
        </w:rPr>
        <w:t>кафедры экономики и управления бизнесом</w:t>
      </w:r>
      <w:r w:rsidR="00AF3136" w:rsidRPr="007A1429">
        <w:rPr>
          <w:rFonts w:ascii="Times New Roman" w:hAnsi="Times New Roman" w:cs="Times New Roman"/>
          <w:sz w:val="28"/>
          <w:szCs w:val="28"/>
        </w:rPr>
        <w:t xml:space="preserve"> </w:t>
      </w:r>
      <w:r w:rsidR="00AF3136">
        <w:rPr>
          <w:rFonts w:ascii="Times New Roman" w:hAnsi="Times New Roman" w:cs="Times New Roman"/>
          <w:sz w:val="28"/>
          <w:szCs w:val="28"/>
        </w:rPr>
        <w:t>Байкальского государственного</w:t>
      </w:r>
      <w:r w:rsidR="00AF3136" w:rsidRPr="00B76B05">
        <w:rPr>
          <w:rFonts w:ascii="Times New Roman" w:hAnsi="Times New Roman" w:cs="Times New Roman"/>
          <w:sz w:val="28"/>
          <w:szCs w:val="28"/>
        </w:rPr>
        <w:t xml:space="preserve"> университет</w:t>
      </w:r>
      <w:r w:rsidR="00AF3136">
        <w:rPr>
          <w:rFonts w:ascii="Times New Roman" w:hAnsi="Times New Roman" w:cs="Times New Roman"/>
          <w:sz w:val="28"/>
          <w:szCs w:val="28"/>
        </w:rPr>
        <w:t>а (г. Иркутск)</w:t>
      </w:r>
      <w:r w:rsidR="00AF3136">
        <w:rPr>
          <w:rFonts w:ascii="Times New Roman" w:hAnsi="Times New Roman" w:cs="Times New Roman"/>
          <w:b/>
          <w:sz w:val="28"/>
          <w:szCs w:val="28"/>
        </w:rPr>
        <w:t xml:space="preserve">, </w:t>
      </w:r>
      <w:proofErr w:type="spellStart"/>
      <w:r w:rsidR="00AF3136">
        <w:rPr>
          <w:rFonts w:ascii="Times New Roman" w:hAnsi="Times New Roman" w:cs="Times New Roman"/>
          <w:b/>
          <w:sz w:val="28"/>
          <w:szCs w:val="28"/>
        </w:rPr>
        <w:t>Хамнаев</w:t>
      </w:r>
      <w:proofErr w:type="spellEnd"/>
      <w:r w:rsidR="00AF3136">
        <w:rPr>
          <w:rFonts w:ascii="Times New Roman" w:hAnsi="Times New Roman" w:cs="Times New Roman"/>
          <w:b/>
          <w:sz w:val="28"/>
          <w:szCs w:val="28"/>
        </w:rPr>
        <w:t xml:space="preserve"> Владимир </w:t>
      </w:r>
      <w:r w:rsidRPr="005B5F4F">
        <w:rPr>
          <w:rFonts w:ascii="Times New Roman" w:hAnsi="Times New Roman" w:cs="Times New Roman"/>
          <w:b/>
          <w:color w:val="auto"/>
          <w:sz w:val="28"/>
          <w:szCs w:val="28"/>
        </w:rPr>
        <w:t>А</w:t>
      </w:r>
      <w:r w:rsidR="005B5F4F">
        <w:rPr>
          <w:rFonts w:ascii="Times New Roman" w:hAnsi="Times New Roman" w:cs="Times New Roman"/>
          <w:b/>
          <w:color w:val="auto"/>
          <w:sz w:val="28"/>
          <w:szCs w:val="28"/>
        </w:rPr>
        <w:t>лександрович</w:t>
      </w:r>
      <w:r w:rsidRPr="005B5F4F">
        <w:rPr>
          <w:rFonts w:ascii="Times New Roman" w:hAnsi="Times New Roman" w:cs="Times New Roman"/>
          <w:color w:val="auto"/>
          <w:sz w:val="28"/>
          <w:szCs w:val="28"/>
        </w:rPr>
        <w:t xml:space="preserve"> </w:t>
      </w:r>
      <w:r w:rsidR="00AF3136" w:rsidRPr="005B5F4F">
        <w:rPr>
          <w:rFonts w:ascii="Times New Roman" w:eastAsia="Calibri" w:hAnsi="Times New Roman" w:cs="Times New Roman"/>
          <w:color w:val="auto"/>
          <w:sz w:val="28"/>
          <w:szCs w:val="28"/>
        </w:rPr>
        <w:t xml:space="preserve">аспирант </w:t>
      </w:r>
      <w:r w:rsidR="00AF3136">
        <w:rPr>
          <w:rFonts w:ascii="Times New Roman" w:eastAsia="Calibri" w:hAnsi="Times New Roman" w:cs="Times New Roman"/>
          <w:sz w:val="28"/>
          <w:szCs w:val="28"/>
        </w:rPr>
        <w:t>кафедры экономики</w:t>
      </w:r>
      <w:r w:rsidR="00AF3136"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00AF3136" w:rsidRPr="005C3950">
        <w:rPr>
          <w:rFonts w:ascii="Times New Roman" w:hAnsi="Times New Roman" w:cs="Times New Roman"/>
          <w:sz w:val="28"/>
          <w:szCs w:val="28"/>
        </w:rPr>
        <w:t>(</w:t>
      </w:r>
      <w:r w:rsidR="00AF3136">
        <w:rPr>
          <w:rFonts w:ascii="Times New Roman" w:hAnsi="Times New Roman" w:cs="Times New Roman"/>
          <w:sz w:val="28"/>
          <w:szCs w:val="28"/>
        </w:rPr>
        <w:t>г</w:t>
      </w:r>
      <w:r w:rsidR="00AF3136" w:rsidRPr="005C3950">
        <w:rPr>
          <w:rFonts w:ascii="Times New Roman" w:hAnsi="Times New Roman" w:cs="Times New Roman"/>
          <w:sz w:val="28"/>
          <w:szCs w:val="28"/>
        </w:rPr>
        <w:t xml:space="preserve">. </w:t>
      </w:r>
      <w:r w:rsidR="00AF3136">
        <w:rPr>
          <w:rFonts w:ascii="Times New Roman" w:hAnsi="Times New Roman" w:cs="Times New Roman"/>
          <w:sz w:val="28"/>
          <w:szCs w:val="28"/>
        </w:rPr>
        <w:t>Иркутск</w:t>
      </w:r>
      <w:r w:rsidR="00AF3136" w:rsidRPr="005C3950">
        <w:rPr>
          <w:rFonts w:ascii="Times New Roman" w:hAnsi="Times New Roman" w:cs="Times New Roman"/>
          <w:sz w:val="28"/>
          <w:szCs w:val="28"/>
        </w:rPr>
        <w:t>)</w:t>
      </w:r>
      <w:r w:rsidR="00E57FFA">
        <w:rPr>
          <w:rFonts w:ascii="Times New Roman" w:hAnsi="Times New Roman" w:cs="Times New Roman"/>
          <w:sz w:val="28"/>
          <w:szCs w:val="28"/>
        </w:rPr>
        <w:t>.</w:t>
      </w:r>
    </w:p>
    <w:p w:rsidR="002E456F" w:rsidRDefault="00AF3136" w:rsidP="00F93AAE">
      <w:pPr>
        <w:pStyle w:val="Default"/>
        <w:jc w:val="both"/>
        <w:rPr>
          <w:rFonts w:ascii="Times New Roman" w:eastAsia="Times New Roman" w:hAnsi="Times New Roman" w:cs="Times New Roman"/>
          <w:b/>
          <w:sz w:val="28"/>
          <w:szCs w:val="28"/>
          <w:lang w:eastAsia="ru-RU"/>
        </w:rPr>
      </w:pPr>
      <w:proofErr w:type="gramStart"/>
      <w:r w:rsidRPr="00AF3136">
        <w:rPr>
          <w:rFonts w:ascii="Times New Roman" w:hAnsi="Times New Roman" w:cs="Times New Roman"/>
          <w:b/>
          <w:sz w:val="28"/>
          <w:szCs w:val="28"/>
        </w:rPr>
        <w:t>Р</w:t>
      </w:r>
      <w:r w:rsidRPr="00AF3136">
        <w:rPr>
          <w:rFonts w:ascii="Times New Roman" w:eastAsia="Times New Roman" w:hAnsi="Times New Roman" w:cs="Times New Roman"/>
          <w:b/>
          <w:sz w:val="28"/>
          <w:szCs w:val="28"/>
          <w:lang w:eastAsia="ru-RU"/>
        </w:rPr>
        <w:t>АЗРАБОТКА  ЭФФЕКТИВНОЙ</w:t>
      </w:r>
      <w:proofErr w:type="gramEnd"/>
      <w:r w:rsidRPr="00AF3136">
        <w:rPr>
          <w:rFonts w:ascii="Times New Roman" w:eastAsia="Times New Roman" w:hAnsi="Times New Roman" w:cs="Times New Roman"/>
          <w:b/>
          <w:sz w:val="28"/>
          <w:szCs w:val="28"/>
          <w:lang w:eastAsia="ru-RU"/>
        </w:rPr>
        <w:t xml:space="preserve"> ТРАНСПОРТНОЙ СИСТЕМЫ В  НЕФТЕГАЗОВОМ КОМПЛЕКСЕ</w:t>
      </w:r>
    </w:p>
    <w:p w:rsidR="009B1763" w:rsidRDefault="009B1763" w:rsidP="00B91E39">
      <w:pPr>
        <w:pStyle w:val="Default"/>
        <w:pageBreakBefore/>
        <w:jc w:val="center"/>
        <w:rPr>
          <w:rFonts w:ascii="Times New Roman" w:hAnsi="Times New Roman" w:cs="Times New Roman"/>
          <w:b/>
          <w:bCs/>
          <w:color w:val="auto"/>
          <w:sz w:val="28"/>
          <w:szCs w:val="28"/>
        </w:rPr>
      </w:pPr>
      <w:r w:rsidRPr="00B76B05">
        <w:rPr>
          <w:rFonts w:ascii="Times New Roman" w:hAnsi="Times New Roman" w:cs="Times New Roman"/>
          <w:b/>
          <w:bCs/>
          <w:color w:val="auto"/>
          <w:sz w:val="28"/>
          <w:szCs w:val="28"/>
        </w:rPr>
        <w:lastRenderedPageBreak/>
        <w:t>АННОТИРОВАННЫЕ ДОКЛАДЫ</w:t>
      </w:r>
    </w:p>
    <w:p w:rsidR="00F86D36" w:rsidRPr="00781CBF" w:rsidRDefault="00987E12" w:rsidP="00987E12">
      <w:pPr>
        <w:spacing w:after="0" w:line="240" w:lineRule="auto"/>
        <w:ind w:firstLine="720"/>
        <w:jc w:val="both"/>
        <w:rPr>
          <w:rFonts w:ascii="Times New Roman" w:hAnsi="Times New Roman" w:cs="Times New Roman"/>
          <w:sz w:val="28"/>
          <w:szCs w:val="28"/>
        </w:rPr>
      </w:pPr>
      <w:proofErr w:type="spellStart"/>
      <w:r w:rsidRPr="00987E12">
        <w:rPr>
          <w:rFonts w:ascii="Times New Roman" w:hAnsi="Times New Roman" w:cs="Times New Roman"/>
          <w:b/>
          <w:sz w:val="28"/>
          <w:szCs w:val="28"/>
          <w:lang w:val="en-US"/>
        </w:rPr>
        <w:t>Batbayar</w:t>
      </w:r>
      <w:proofErr w:type="spellEnd"/>
      <w:r w:rsidRPr="00781CBF">
        <w:rPr>
          <w:rFonts w:ascii="Times New Roman" w:hAnsi="Times New Roman" w:cs="Times New Roman"/>
          <w:b/>
          <w:sz w:val="28"/>
          <w:szCs w:val="28"/>
        </w:rPr>
        <w:t xml:space="preserve"> </w:t>
      </w:r>
      <w:proofErr w:type="spellStart"/>
      <w:r w:rsidRPr="00987E12">
        <w:rPr>
          <w:rFonts w:ascii="Times New Roman" w:hAnsi="Times New Roman" w:cs="Times New Roman"/>
          <w:b/>
          <w:sz w:val="28"/>
          <w:szCs w:val="28"/>
          <w:lang w:val="en-US"/>
        </w:rPr>
        <w:t>Balgan</w:t>
      </w:r>
      <w:proofErr w:type="spellEnd"/>
      <w:r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lang w:val="en-US"/>
        </w:rPr>
        <w:t>kand</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lang w:val="en-US"/>
        </w:rPr>
        <w:t>Econ</w:t>
      </w:r>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Профессор</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Хэлтсийн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логистик</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тээврийн</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менежмент</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Механик</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тээврийн</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Сургууль</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монгол</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улсын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их</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Сургууль</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шинжлэх</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ухаан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технологи</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Улаанбаатар</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Монгол</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b/>
          <w:sz w:val="28"/>
          <w:szCs w:val="28"/>
        </w:rPr>
        <w:t>БатӨлзий</w:t>
      </w:r>
      <w:proofErr w:type="spellEnd"/>
      <w:r w:rsidR="00F86D36" w:rsidRPr="00781CBF">
        <w:rPr>
          <w:rFonts w:ascii="Times New Roman" w:hAnsi="Times New Roman" w:cs="Times New Roman"/>
          <w:b/>
          <w:sz w:val="28"/>
          <w:szCs w:val="28"/>
        </w:rPr>
        <w:t xml:space="preserve"> </w:t>
      </w:r>
      <w:proofErr w:type="spellStart"/>
      <w:r w:rsidR="00F86D36" w:rsidRPr="00F86D36">
        <w:rPr>
          <w:rFonts w:ascii="Times New Roman" w:hAnsi="Times New Roman" w:cs="Times New Roman"/>
          <w:b/>
          <w:sz w:val="28"/>
          <w:szCs w:val="28"/>
        </w:rPr>
        <w:t>Буянхишиг</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оюутны</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Хэлтсийн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логистик</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тээврийн</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менежмент</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Механик</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тээврийн</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Сургууль</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монгол</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Улсын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их</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Сургууль</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шинжлэх</w:t>
      </w:r>
      <w:proofErr w:type="spellEnd"/>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ухаан</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технологи</w:t>
      </w:r>
      <w:r w:rsidR="00F86D36" w:rsidRPr="00781CBF">
        <w:rPr>
          <w:rFonts w:ascii="Times New Roman" w:hAnsi="Times New Roman" w:cs="Times New Roman"/>
          <w:sz w:val="28"/>
          <w:szCs w:val="28"/>
        </w:rPr>
        <w:t xml:space="preserve"> (</w:t>
      </w:r>
      <w:proofErr w:type="spellStart"/>
      <w:r w:rsidR="00F86D36" w:rsidRPr="00F86D36">
        <w:rPr>
          <w:rFonts w:ascii="Times New Roman" w:hAnsi="Times New Roman" w:cs="Times New Roman"/>
          <w:sz w:val="28"/>
          <w:szCs w:val="28"/>
        </w:rPr>
        <w:t>Улаанбаатар</w:t>
      </w:r>
      <w:proofErr w:type="spellEnd"/>
      <w:r w:rsidR="00F86D36" w:rsidRPr="00781CBF">
        <w:rPr>
          <w:rFonts w:ascii="Times New Roman" w:hAnsi="Times New Roman" w:cs="Times New Roman"/>
          <w:sz w:val="28"/>
          <w:szCs w:val="28"/>
        </w:rPr>
        <w:t xml:space="preserve">, </w:t>
      </w:r>
      <w:r w:rsidR="00F86D36" w:rsidRPr="00F86D36">
        <w:rPr>
          <w:rFonts w:ascii="Times New Roman" w:hAnsi="Times New Roman" w:cs="Times New Roman"/>
          <w:sz w:val="28"/>
          <w:szCs w:val="28"/>
        </w:rPr>
        <w:t>Монгол</w:t>
      </w:r>
      <w:r w:rsidR="00F86D36" w:rsidRPr="00781CBF">
        <w:rPr>
          <w:rFonts w:ascii="Times New Roman" w:hAnsi="Times New Roman" w:cs="Times New Roman"/>
          <w:sz w:val="28"/>
          <w:szCs w:val="28"/>
        </w:rPr>
        <w:t>).</w:t>
      </w:r>
    </w:p>
    <w:p w:rsidR="009B1763" w:rsidRPr="009B1763" w:rsidRDefault="009B1763" w:rsidP="00F93AAE">
      <w:pPr>
        <w:spacing w:after="0" w:line="240" w:lineRule="auto"/>
        <w:jc w:val="both"/>
        <w:rPr>
          <w:rFonts w:ascii="Times New Roman" w:eastAsia="Calibri" w:hAnsi="Times New Roman" w:cs="Times New Roman"/>
          <w:b/>
          <w:bCs/>
          <w:sz w:val="28"/>
          <w:szCs w:val="28"/>
          <w:lang w:val="mn-MN"/>
        </w:rPr>
      </w:pPr>
      <w:r w:rsidRPr="009B1763">
        <w:rPr>
          <w:rFonts w:ascii="Times New Roman" w:eastAsia="Calibri" w:hAnsi="Times New Roman" w:cs="Times New Roman"/>
          <w:b/>
          <w:bCs/>
          <w:sz w:val="28"/>
          <w:szCs w:val="28"/>
          <w:lang w:val="mn-MN"/>
        </w:rPr>
        <w:t>МОНГОЛ  УЛСАД  ТРАНЗИТ ТЭЭВРИЙН  КОРИДОРИЙГ НЭМЭГДҮҮЛЭХ  БОЛОМЖИЙН СУДАЛГАА</w:t>
      </w:r>
    </w:p>
    <w:p w:rsidR="009B1763" w:rsidRPr="009B1763" w:rsidRDefault="009B1763" w:rsidP="00F93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8"/>
          <w:szCs w:val="28"/>
          <w:lang w:val="mn-MN"/>
        </w:rPr>
      </w:pPr>
      <w:r w:rsidRPr="009B1763">
        <w:rPr>
          <w:rFonts w:ascii="Times New Roman" w:eastAsia="Times New Roman" w:hAnsi="Times New Roman" w:cs="Times New Roman"/>
          <w:b/>
          <w:color w:val="212121"/>
          <w:sz w:val="28"/>
          <w:szCs w:val="28"/>
          <w:lang w:val="mn-MN"/>
        </w:rPr>
        <w:tab/>
      </w:r>
      <w:r w:rsidRPr="009B1763">
        <w:rPr>
          <w:rFonts w:ascii="Times New Roman" w:eastAsia="Times New Roman" w:hAnsi="Times New Roman" w:cs="Times New Roman"/>
          <w:color w:val="212121"/>
          <w:sz w:val="28"/>
          <w:szCs w:val="28"/>
          <w:lang w:val="mn-MN"/>
        </w:rPr>
        <w:t>Монгол улс далайд гарцтай бол дэлхийд үйлчилнэ. Далайд гарцгүй бол хоёр хөршдөө л үйлчилнэ” гэсэн үг бий.  Байгалийн баялгаа дэлхийн зах зээл дээр үнэ хүргэж, бүс нутагтаа  эдийн засгийн томоохон өрсөлдөгч улс болохын тулд Монгол улс хоёр хөршөө транзит тээврийн сүлжээгээр холбож, дамжин өнгөрүүлэх бодлогыг нь хангаж өгөх стратегийн бодлого баримталж байна. Ганц Монгол ч бус Орос, Энэтхэг, Хятад, Монгол дөрвөн улсын оролцоотойгоор Ази, Европыг холбосон транзит тээвэр, эдийн засгийн үр ашигтай томоохон сүлжээ бий болох учиртай. Үүнд</w:t>
      </w:r>
      <w:r w:rsidRPr="009B1763">
        <w:rPr>
          <w:rFonts w:ascii="Times New Roman" w:eastAsia="Times New Roman" w:hAnsi="Times New Roman" w:cs="Times New Roman"/>
          <w:i/>
          <w:color w:val="212121"/>
          <w:sz w:val="28"/>
          <w:szCs w:val="28"/>
          <w:lang w:val="mn-MN"/>
        </w:rPr>
        <w:t>:</w:t>
      </w:r>
    </w:p>
    <w:p w:rsidR="009B1763" w:rsidRPr="009B1763" w:rsidRDefault="009B1763" w:rsidP="00F93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mn-MN"/>
        </w:rPr>
      </w:pPr>
      <w:r w:rsidRPr="009B1763">
        <w:rPr>
          <w:rFonts w:ascii="Times New Roman" w:eastAsia="Times New Roman" w:hAnsi="Times New Roman" w:cs="Times New Roman"/>
          <w:color w:val="212121"/>
          <w:sz w:val="28"/>
          <w:szCs w:val="28"/>
          <w:lang w:val="mn-MN"/>
        </w:rPr>
        <w:tab/>
        <w:t xml:space="preserve">Ази, Европын хоорондын чингэлэг тээврийн 90 гаруй хувь нь далайн тээврээр, хоёр дахин урт замыг 2-3 дахин их хугацаанд тээвэрлэдэг. Нөгөөтэйгүүр, сүүлийн жилүүдэд БНХАУ-ын зүүн эргийн боомтуудын ачаалал ихэсч буй ч Ази, Европын хоорондын худалдааны эргэлтийг эрчимжүүлэхэд газрын тээвэр, тодруулбал: Дамжин өнгөрөх тээврийн сүлжээ юу юунаас чухал болж байна. НҮБ-ын ивээл дор Зүүн хойд Азид “Их түмэн санаачилга” хөтөлбөрийн хүрээнд энэ бүс нутагт тээврийн сүлжээг хөгжүүлэх төслүүд ч эхнээсээ хэрэгжээд эхэлчихсэн.  Яг ийм онцгой цаг үед Хятадын удирдагчид ОХУ, Энэтхэг, Монголын Ерөнхий сайдуудыг Бээжин хотноо урьж, талуудтай бүс нутгийн хэмжээний тээвэр логистикийн  нэгдсэн ойлголцолд хүрч чадсан.  Зүүн Ази, Европыг холбосон хуурай газрын тээврийн дөрвөн гол замнал байдгийн хамгийн дөт нь Монгол улсаар дайран өнгөрдөг тул Ерөнхий сайд, БНХАУ-д хийсэн айлчлал олон улсын анхаарлыг татсан.Тийм ч учраас Хятадын удирдагчид “Монгол улс манайхтай 4710 км зурвасаар хиллэдэг тул манай хамгийн том хөрш” хэмээн онцлон хэлсэн юм.Хятад улс Ази-Европыг холбосон эдийн засаг худалдааны томоохон сүлжээ бий болгох, үүгээрээ дамжуулан эх газрын орнуудыг түшиглэсэн хөгжлийн асар том дэд бүтцийг бий болгохоор  ажиллаж байна.  </w:t>
      </w:r>
    </w:p>
    <w:p w:rsidR="009B1763" w:rsidRPr="009B1763" w:rsidRDefault="009B1763" w:rsidP="00F93AAE">
      <w:pPr>
        <w:spacing w:after="0" w:line="240" w:lineRule="auto"/>
        <w:jc w:val="both"/>
        <w:textAlignment w:val="baseline"/>
        <w:rPr>
          <w:rFonts w:ascii="Times New Roman" w:eastAsia="Times New Roman" w:hAnsi="Times New Roman" w:cs="Times New Roman"/>
          <w:b/>
          <w:bCs/>
          <w:kern w:val="36"/>
          <w:sz w:val="28"/>
          <w:szCs w:val="28"/>
          <w:lang w:val="mn-MN"/>
        </w:rPr>
      </w:pPr>
    </w:p>
    <w:p w:rsidR="00F35ED6" w:rsidRPr="00A34060" w:rsidRDefault="0060513E" w:rsidP="00F35ED6">
      <w:pPr>
        <w:pStyle w:val="Default"/>
        <w:jc w:val="both"/>
        <w:rPr>
          <w:rFonts w:ascii="Times New Roman" w:eastAsia="Calibri" w:hAnsi="Times New Roman" w:cs="Times New Roman"/>
          <w:b/>
          <w:color w:val="auto"/>
          <w:sz w:val="28"/>
          <w:szCs w:val="28"/>
          <w:lang w:val="en-US"/>
        </w:rPr>
      </w:pPr>
      <w:r w:rsidRPr="00C15E48">
        <w:rPr>
          <w:rFonts w:ascii="Times New Roman" w:eastAsia="Calibri" w:hAnsi="Times New Roman" w:cs="Times New Roman"/>
          <w:b/>
          <w:sz w:val="28"/>
          <w:szCs w:val="28"/>
          <w:lang w:val="mn-MN"/>
        </w:rPr>
        <w:t xml:space="preserve"> </w:t>
      </w:r>
      <w:proofErr w:type="spellStart"/>
      <w:r w:rsidR="00F35ED6" w:rsidRPr="00A34060">
        <w:rPr>
          <w:rFonts w:ascii="Times New Roman" w:hAnsi="Times New Roman" w:cs="Times New Roman"/>
          <w:b/>
          <w:color w:val="auto"/>
          <w:sz w:val="28"/>
          <w:szCs w:val="28"/>
          <w:lang w:val="en-US"/>
        </w:rPr>
        <w:t>Batbayar</w:t>
      </w:r>
      <w:proofErr w:type="spellEnd"/>
      <w:r w:rsidR="00F35ED6" w:rsidRPr="00A34060">
        <w:rPr>
          <w:rFonts w:ascii="Times New Roman" w:hAnsi="Times New Roman" w:cs="Times New Roman"/>
          <w:b/>
          <w:color w:val="auto"/>
          <w:sz w:val="28"/>
          <w:szCs w:val="28"/>
          <w:lang w:val="en-US"/>
        </w:rPr>
        <w:t xml:space="preserve"> </w:t>
      </w:r>
      <w:proofErr w:type="spellStart"/>
      <w:r w:rsidR="00F35ED6" w:rsidRPr="00A34060">
        <w:rPr>
          <w:rFonts w:ascii="Times New Roman" w:hAnsi="Times New Roman" w:cs="Times New Roman"/>
          <w:b/>
          <w:color w:val="auto"/>
          <w:sz w:val="28"/>
          <w:szCs w:val="28"/>
          <w:lang w:val="en-US"/>
        </w:rPr>
        <w:t>Balgan</w:t>
      </w:r>
      <w:proofErr w:type="spellEnd"/>
      <w:r w:rsidR="00F35ED6" w:rsidRPr="00A34060">
        <w:rPr>
          <w:rFonts w:ascii="Times New Roman" w:hAnsi="Times New Roman" w:cs="Times New Roman"/>
          <w:color w:val="auto"/>
          <w:sz w:val="28"/>
          <w:szCs w:val="28"/>
          <w:lang w:val="en-US"/>
        </w:rPr>
        <w:t xml:space="preserve"> </w:t>
      </w:r>
      <w:proofErr w:type="spellStart"/>
      <w:r w:rsidR="00F35ED6" w:rsidRPr="00A34060">
        <w:rPr>
          <w:rFonts w:ascii="Times New Roman" w:hAnsi="Times New Roman" w:cs="Times New Roman"/>
          <w:color w:val="auto"/>
          <w:sz w:val="28"/>
          <w:szCs w:val="28"/>
          <w:lang w:val="en-US"/>
        </w:rPr>
        <w:t>kand</w:t>
      </w:r>
      <w:proofErr w:type="spellEnd"/>
      <w:r w:rsidR="00F35ED6" w:rsidRPr="00A34060">
        <w:rPr>
          <w:rFonts w:ascii="Times New Roman" w:hAnsi="Times New Roman" w:cs="Times New Roman"/>
          <w:color w:val="auto"/>
          <w:sz w:val="28"/>
          <w:szCs w:val="28"/>
          <w:lang w:val="en-US"/>
        </w:rPr>
        <w:t xml:space="preserve">. Econ. Professor of the Department of logistics and transport management of the Mechanics and transport Institute of The Mongolian state University of science and technology (Ulaanbaatar, Mongolia), </w:t>
      </w:r>
      <w:proofErr w:type="spellStart"/>
      <w:r w:rsidR="00F35ED6" w:rsidRPr="00A34060">
        <w:rPr>
          <w:rFonts w:ascii="Times New Roman" w:hAnsi="Times New Roman" w:cs="Times New Roman"/>
          <w:b/>
          <w:color w:val="auto"/>
          <w:sz w:val="28"/>
          <w:szCs w:val="28"/>
          <w:lang w:val="en-US"/>
        </w:rPr>
        <w:t>Uchral</w:t>
      </w:r>
      <w:proofErr w:type="spellEnd"/>
      <w:r w:rsidR="00F35ED6" w:rsidRPr="00A34060">
        <w:rPr>
          <w:rFonts w:ascii="Times New Roman" w:hAnsi="Times New Roman" w:cs="Times New Roman"/>
          <w:b/>
          <w:color w:val="auto"/>
          <w:sz w:val="28"/>
          <w:szCs w:val="28"/>
          <w:lang w:val="en-US"/>
        </w:rPr>
        <w:t xml:space="preserve"> </w:t>
      </w:r>
      <w:proofErr w:type="spellStart"/>
      <w:r w:rsidR="00F35ED6" w:rsidRPr="00A34060">
        <w:rPr>
          <w:rFonts w:ascii="Times New Roman" w:hAnsi="Times New Roman" w:cs="Times New Roman"/>
          <w:b/>
          <w:color w:val="auto"/>
          <w:sz w:val="28"/>
          <w:szCs w:val="28"/>
          <w:lang w:val="en-US"/>
        </w:rPr>
        <w:t>Tomorbaatar</w:t>
      </w:r>
      <w:proofErr w:type="spellEnd"/>
      <w:r w:rsidR="00F35ED6" w:rsidRPr="00A34060">
        <w:rPr>
          <w:rFonts w:ascii="Times New Roman" w:hAnsi="Times New Roman" w:cs="Times New Roman"/>
          <w:color w:val="auto"/>
          <w:sz w:val="28"/>
          <w:szCs w:val="28"/>
          <w:lang w:val="en-US"/>
        </w:rPr>
        <w:t xml:space="preserve"> student of the Department of logistics and transport management of the Mechanics and transport Institute of the Mongolian State University of science and technology (Ulaanbaatar, Mongolia).</w:t>
      </w:r>
    </w:p>
    <w:p w:rsidR="009B1763" w:rsidRDefault="009B1763" w:rsidP="00F93AAE">
      <w:pPr>
        <w:spacing w:after="0" w:line="240" w:lineRule="auto"/>
        <w:jc w:val="both"/>
        <w:rPr>
          <w:rFonts w:ascii="Times New Roman" w:eastAsia="Times New Roman" w:hAnsi="Times New Roman" w:cs="Times New Roman"/>
          <w:b/>
          <w:bCs/>
          <w:caps/>
          <w:kern w:val="36"/>
          <w:sz w:val="28"/>
          <w:szCs w:val="28"/>
          <w:lang w:val="en-US"/>
        </w:rPr>
      </w:pPr>
      <w:r w:rsidRPr="009B1763">
        <w:rPr>
          <w:rFonts w:ascii="Times New Roman" w:eastAsia="Times New Roman" w:hAnsi="Times New Roman" w:cs="Times New Roman"/>
          <w:b/>
          <w:bCs/>
          <w:caps/>
          <w:kern w:val="36"/>
          <w:sz w:val="28"/>
          <w:szCs w:val="28"/>
          <w:lang w:val="en-US"/>
        </w:rPr>
        <w:lastRenderedPageBreak/>
        <w:t>Automobile’s improving consumption, IT’S effect on air pollution</w:t>
      </w:r>
    </w:p>
    <w:p w:rsidR="009B1763" w:rsidRPr="0066685E" w:rsidRDefault="009B1763" w:rsidP="00F93AAE">
      <w:pPr>
        <w:spacing w:after="0" w:line="240" w:lineRule="auto"/>
        <w:jc w:val="both"/>
        <w:rPr>
          <w:rFonts w:ascii="Times New Roman" w:eastAsia="Times New Roman" w:hAnsi="Times New Roman" w:cs="Times New Roman"/>
          <w:sz w:val="28"/>
          <w:szCs w:val="28"/>
          <w:lang w:val="en-US"/>
        </w:rPr>
      </w:pPr>
      <w:r w:rsidRPr="009B1763">
        <w:rPr>
          <w:rFonts w:ascii="Times New Roman" w:eastAsia="Times New Roman" w:hAnsi="Times New Roman" w:cs="Times New Roman"/>
          <w:sz w:val="28"/>
          <w:szCs w:val="28"/>
          <w:lang w:val="en-US"/>
        </w:rPr>
        <w:t xml:space="preserve">In Mongolia, many used compact cars are being importing is becoming main inspiration of air pollution. Especially in Ulaanbaatar, the concentration of cars is increasing day by day. Nowadays, two cars in each three cars </w:t>
      </w:r>
      <w:proofErr w:type="gramStart"/>
      <w:r w:rsidRPr="009B1763">
        <w:rPr>
          <w:rFonts w:ascii="Times New Roman" w:eastAsia="Times New Roman" w:hAnsi="Times New Roman" w:cs="Times New Roman"/>
          <w:sz w:val="28"/>
          <w:szCs w:val="28"/>
          <w:lang w:val="en-US"/>
        </w:rPr>
        <w:t>are subordinated</w:t>
      </w:r>
      <w:proofErr w:type="gramEnd"/>
      <w:r w:rsidRPr="009B1763">
        <w:rPr>
          <w:rFonts w:ascii="Times New Roman" w:eastAsia="Times New Roman" w:hAnsi="Times New Roman" w:cs="Times New Roman"/>
          <w:sz w:val="28"/>
          <w:szCs w:val="28"/>
          <w:lang w:val="en-US"/>
        </w:rPr>
        <w:t xml:space="preserve"> in Ulaanbaatar.</w:t>
      </w:r>
      <w:r w:rsidR="0066685E" w:rsidRPr="0066685E">
        <w:rPr>
          <w:rFonts w:ascii="Times New Roman" w:eastAsia="Times New Roman" w:hAnsi="Times New Roman" w:cs="Times New Roman"/>
          <w:sz w:val="28"/>
          <w:szCs w:val="28"/>
          <w:lang w:val="en-US"/>
        </w:rPr>
        <w:t xml:space="preserve"> </w:t>
      </w:r>
      <w:r w:rsidRPr="0066685E">
        <w:rPr>
          <w:rFonts w:ascii="Times New Roman" w:eastAsia="Times New Roman" w:hAnsi="Times New Roman" w:cs="Times New Roman"/>
          <w:sz w:val="28"/>
          <w:szCs w:val="28"/>
          <w:lang w:val="en-US"/>
        </w:rPr>
        <w:t xml:space="preserve">To take it, percent of capital city’s cars in country scale is always growing year by year. It leads to Ulaanbaatar become where has the highest level of air pollution in Mongolia. In 2011, the 87.5 percent of total car </w:t>
      </w:r>
      <w:proofErr w:type="gramStart"/>
      <w:r w:rsidRPr="0066685E">
        <w:rPr>
          <w:rFonts w:ascii="Times New Roman" w:eastAsia="Times New Roman" w:hAnsi="Times New Roman" w:cs="Times New Roman"/>
          <w:sz w:val="28"/>
          <w:szCs w:val="28"/>
          <w:lang w:val="en-US"/>
        </w:rPr>
        <w:t>is gotten</w:t>
      </w:r>
      <w:proofErr w:type="gramEnd"/>
      <w:r w:rsidRPr="0066685E">
        <w:rPr>
          <w:rFonts w:ascii="Times New Roman" w:eastAsia="Times New Roman" w:hAnsi="Times New Roman" w:cs="Times New Roman"/>
          <w:sz w:val="28"/>
          <w:szCs w:val="28"/>
          <w:lang w:val="en-US"/>
        </w:rPr>
        <w:t xml:space="preserve"> in diagnostic test. From those 66.9 percent of it has used over 10 years. There are some researches, that one car, which is going in Mongolia, evolves toxic substance same as 70-80 cars’ toxic substances which is European standard.</w:t>
      </w:r>
    </w:p>
    <w:p w:rsidR="009B1763" w:rsidRPr="009B1763" w:rsidRDefault="009B1763" w:rsidP="00F93AAE">
      <w:pPr>
        <w:tabs>
          <w:tab w:val="left" w:pos="6960"/>
        </w:tabs>
        <w:spacing w:after="0" w:line="240" w:lineRule="auto"/>
        <w:jc w:val="both"/>
        <w:rPr>
          <w:rFonts w:ascii="Times New Roman" w:eastAsia="Times New Roman" w:hAnsi="Times New Roman" w:cs="Times New Roman"/>
          <w:sz w:val="28"/>
          <w:szCs w:val="28"/>
          <w:lang w:val="en-US"/>
        </w:rPr>
      </w:pPr>
      <w:r w:rsidRPr="009B1763">
        <w:rPr>
          <w:rFonts w:ascii="Times New Roman" w:eastAsia="Times New Roman" w:hAnsi="Times New Roman" w:cs="Times New Roman"/>
          <w:sz w:val="28"/>
          <w:szCs w:val="28"/>
          <w:lang w:val="en-US"/>
        </w:rPr>
        <w:t xml:space="preserve"> It is the main problem about </w:t>
      </w:r>
      <w:proofErr w:type="gramStart"/>
      <w:r w:rsidRPr="009B1763">
        <w:rPr>
          <w:rFonts w:ascii="Times New Roman" w:eastAsia="Times New Roman" w:hAnsi="Times New Roman" w:cs="Times New Roman"/>
          <w:sz w:val="28"/>
          <w:szCs w:val="28"/>
          <w:lang w:val="en-US"/>
        </w:rPr>
        <w:t>that cars</w:t>
      </w:r>
      <w:proofErr w:type="gramEnd"/>
      <w:r w:rsidRPr="009B1763">
        <w:rPr>
          <w:rFonts w:ascii="Times New Roman" w:eastAsia="Times New Roman" w:hAnsi="Times New Roman" w:cs="Times New Roman"/>
          <w:sz w:val="28"/>
          <w:szCs w:val="28"/>
          <w:lang w:val="en-US"/>
        </w:rPr>
        <w:t xml:space="preserve"> became one of the biggest affect to air pollution. Transport compounds 36 percent of urban air pollution</w:t>
      </w:r>
    </w:p>
    <w:p w:rsidR="009B1763" w:rsidRPr="009B1763" w:rsidRDefault="009B1763" w:rsidP="00F93AAE">
      <w:pPr>
        <w:tabs>
          <w:tab w:val="left" w:pos="6960"/>
        </w:tabs>
        <w:spacing w:after="0" w:line="240" w:lineRule="auto"/>
        <w:jc w:val="both"/>
        <w:rPr>
          <w:rFonts w:ascii="Times New Roman" w:eastAsia="Times New Roman" w:hAnsi="Times New Roman" w:cs="Times New Roman"/>
          <w:sz w:val="28"/>
          <w:szCs w:val="28"/>
          <w:lang w:val="en-US"/>
        </w:rPr>
      </w:pPr>
      <w:r w:rsidRPr="009B1763">
        <w:rPr>
          <w:rFonts w:ascii="Times New Roman" w:eastAsia="Times New Roman" w:hAnsi="Times New Roman" w:cs="Times New Roman"/>
          <w:sz w:val="28"/>
          <w:szCs w:val="28"/>
          <w:lang w:val="en-US"/>
        </w:rPr>
        <w:t xml:space="preserve">In this view, the 85.8 percent of sedan is compact cars. </w:t>
      </w:r>
      <w:proofErr w:type="gramStart"/>
      <w:r w:rsidRPr="009B1763">
        <w:rPr>
          <w:rFonts w:ascii="Times New Roman" w:eastAsia="Times New Roman" w:hAnsi="Times New Roman" w:cs="Times New Roman"/>
          <w:sz w:val="28"/>
          <w:szCs w:val="28"/>
          <w:lang w:val="en-US"/>
        </w:rPr>
        <w:t>And</w:t>
      </w:r>
      <w:proofErr w:type="gramEnd"/>
      <w:r w:rsidRPr="009B1763">
        <w:rPr>
          <w:rFonts w:ascii="Times New Roman" w:eastAsia="Times New Roman" w:hAnsi="Times New Roman" w:cs="Times New Roman"/>
          <w:sz w:val="28"/>
          <w:szCs w:val="28"/>
          <w:lang w:val="en-US"/>
        </w:rPr>
        <w:t xml:space="preserve"> there is more than one jeep car in each five cars that is riding on the road and the street in Ulaanbaatar. The most of compact car in capital is a property of citizenry. It means there are three families that has compact car in each four family.</w:t>
      </w:r>
    </w:p>
    <w:p w:rsidR="009B1763" w:rsidRPr="009B1763" w:rsidRDefault="009B1763" w:rsidP="00B91E39">
      <w:pPr>
        <w:tabs>
          <w:tab w:val="left" w:pos="360"/>
          <w:tab w:val="left" w:pos="6960"/>
        </w:tabs>
        <w:spacing w:after="0" w:line="240" w:lineRule="auto"/>
        <w:contextualSpacing/>
        <w:jc w:val="both"/>
        <w:rPr>
          <w:rFonts w:ascii="Times New Roman" w:eastAsia="Calibri" w:hAnsi="Times New Roman" w:cs="Times New Roman"/>
          <w:sz w:val="28"/>
          <w:szCs w:val="28"/>
          <w:lang w:val="en-US"/>
        </w:rPr>
      </w:pPr>
      <w:r w:rsidRPr="009B1763">
        <w:rPr>
          <w:rFonts w:ascii="Times New Roman" w:eastAsia="Calibri" w:hAnsi="Times New Roman" w:cs="Times New Roman"/>
          <w:sz w:val="28"/>
          <w:szCs w:val="28"/>
          <w:lang w:val="en-US"/>
        </w:rPr>
        <w:t>To prohibit importing used automobiles except automobiles those has electric motor and hybrid engine.</w:t>
      </w:r>
    </w:p>
    <w:p w:rsidR="009B1763" w:rsidRPr="009B1763" w:rsidRDefault="009B1763" w:rsidP="00F93AAE">
      <w:pPr>
        <w:numPr>
          <w:ilvl w:val="0"/>
          <w:numId w:val="3"/>
        </w:numPr>
        <w:tabs>
          <w:tab w:val="left" w:pos="360"/>
          <w:tab w:val="left" w:pos="6960"/>
        </w:tabs>
        <w:spacing w:after="0" w:line="240" w:lineRule="auto"/>
        <w:ind w:left="0" w:firstLine="0"/>
        <w:contextualSpacing/>
        <w:jc w:val="both"/>
        <w:rPr>
          <w:rFonts w:ascii="Times New Roman" w:eastAsia="Calibri" w:hAnsi="Times New Roman" w:cs="Times New Roman"/>
          <w:sz w:val="28"/>
          <w:szCs w:val="28"/>
          <w:lang w:val="en-US"/>
        </w:rPr>
      </w:pPr>
      <w:r w:rsidRPr="009B1763">
        <w:rPr>
          <w:rFonts w:ascii="Times New Roman" w:eastAsia="Calibri" w:hAnsi="Times New Roman" w:cs="Times New Roman"/>
          <w:sz w:val="28"/>
          <w:szCs w:val="28"/>
          <w:lang w:val="en-US"/>
        </w:rPr>
        <w:t>To consummate public transport service for decrease usage of automobiles.</w:t>
      </w:r>
    </w:p>
    <w:p w:rsidR="009B1763" w:rsidRPr="009B1763" w:rsidRDefault="009B1763" w:rsidP="00F93AAE">
      <w:pPr>
        <w:numPr>
          <w:ilvl w:val="0"/>
          <w:numId w:val="3"/>
        </w:numPr>
        <w:tabs>
          <w:tab w:val="left" w:pos="360"/>
          <w:tab w:val="left" w:pos="6960"/>
        </w:tabs>
        <w:spacing w:after="0" w:line="240" w:lineRule="auto"/>
        <w:ind w:left="0" w:firstLine="0"/>
        <w:contextualSpacing/>
        <w:jc w:val="both"/>
        <w:rPr>
          <w:rFonts w:ascii="Times New Roman" w:eastAsia="Calibri" w:hAnsi="Times New Roman" w:cs="Times New Roman"/>
          <w:sz w:val="28"/>
          <w:szCs w:val="28"/>
          <w:lang w:val="en-US"/>
        </w:rPr>
      </w:pPr>
      <w:r w:rsidRPr="009B1763">
        <w:rPr>
          <w:rFonts w:ascii="Times New Roman" w:eastAsia="Calibri" w:hAnsi="Times New Roman" w:cs="Times New Roman"/>
          <w:sz w:val="28"/>
          <w:szCs w:val="28"/>
          <w:lang w:val="en-US"/>
        </w:rPr>
        <w:t>To develop electric transports such as underground subway, trolley cars, mopeds</w:t>
      </w:r>
    </w:p>
    <w:p w:rsidR="009B1763" w:rsidRPr="009B1763" w:rsidRDefault="009B1763" w:rsidP="00F93AAE">
      <w:pPr>
        <w:numPr>
          <w:ilvl w:val="0"/>
          <w:numId w:val="3"/>
        </w:numPr>
        <w:tabs>
          <w:tab w:val="left" w:pos="360"/>
          <w:tab w:val="left" w:pos="6960"/>
        </w:tabs>
        <w:spacing w:after="0" w:line="240" w:lineRule="auto"/>
        <w:ind w:left="0" w:firstLine="0"/>
        <w:contextualSpacing/>
        <w:jc w:val="both"/>
        <w:rPr>
          <w:rFonts w:ascii="Times New Roman" w:eastAsia="Calibri" w:hAnsi="Times New Roman" w:cs="Times New Roman"/>
          <w:sz w:val="28"/>
          <w:szCs w:val="28"/>
          <w:lang w:val="en-US"/>
        </w:rPr>
      </w:pPr>
      <w:r w:rsidRPr="009B1763">
        <w:rPr>
          <w:rFonts w:ascii="Times New Roman" w:eastAsia="Calibri" w:hAnsi="Times New Roman" w:cs="Times New Roman"/>
          <w:sz w:val="28"/>
          <w:szCs w:val="28"/>
          <w:lang w:val="en-US"/>
        </w:rPr>
        <w:t xml:space="preserve">To build bicycle road and bicycle parking for people who want to ride a bike instead of car. </w:t>
      </w:r>
      <w:proofErr w:type="gramStart"/>
      <w:r w:rsidRPr="009B1763">
        <w:rPr>
          <w:rFonts w:ascii="Times New Roman" w:eastAsia="Calibri" w:hAnsi="Times New Roman" w:cs="Times New Roman"/>
          <w:sz w:val="28"/>
          <w:szCs w:val="28"/>
          <w:lang w:val="en-US"/>
        </w:rPr>
        <w:t>And</w:t>
      </w:r>
      <w:proofErr w:type="gramEnd"/>
      <w:r w:rsidRPr="009B1763">
        <w:rPr>
          <w:rFonts w:ascii="Times New Roman" w:eastAsia="Calibri" w:hAnsi="Times New Roman" w:cs="Times New Roman"/>
          <w:sz w:val="28"/>
          <w:szCs w:val="28"/>
          <w:lang w:val="en-US"/>
        </w:rPr>
        <w:t xml:space="preserve"> that’s important to courage people for riding a bike to their jobs and school.</w:t>
      </w:r>
    </w:p>
    <w:p w:rsidR="009B1763" w:rsidRPr="009B1763" w:rsidRDefault="009B1763" w:rsidP="00F93AAE">
      <w:pPr>
        <w:numPr>
          <w:ilvl w:val="0"/>
          <w:numId w:val="3"/>
        </w:numPr>
        <w:tabs>
          <w:tab w:val="left" w:pos="360"/>
          <w:tab w:val="left" w:pos="6960"/>
        </w:tabs>
        <w:spacing w:after="0" w:line="240" w:lineRule="auto"/>
        <w:ind w:left="0" w:firstLine="0"/>
        <w:contextualSpacing/>
        <w:jc w:val="both"/>
        <w:rPr>
          <w:rFonts w:ascii="Times New Roman" w:eastAsia="Calibri" w:hAnsi="Times New Roman" w:cs="Times New Roman"/>
          <w:sz w:val="28"/>
          <w:szCs w:val="28"/>
          <w:lang w:val="en-US"/>
        </w:rPr>
      </w:pPr>
      <w:r w:rsidRPr="009B1763">
        <w:rPr>
          <w:rFonts w:ascii="Times New Roman" w:eastAsia="Calibri" w:hAnsi="Times New Roman" w:cs="Times New Roman"/>
          <w:sz w:val="28"/>
          <w:szCs w:val="28"/>
          <w:lang w:val="en-US"/>
        </w:rPr>
        <w:t xml:space="preserve">To put in gadget that decreases </w:t>
      </w:r>
      <w:proofErr w:type="gramStart"/>
      <w:r w:rsidRPr="009B1763">
        <w:rPr>
          <w:rFonts w:ascii="Times New Roman" w:eastAsia="Calibri" w:hAnsi="Times New Roman" w:cs="Times New Roman"/>
          <w:sz w:val="28"/>
          <w:szCs w:val="28"/>
          <w:lang w:val="en-US"/>
        </w:rPr>
        <w:t>automobile’s</w:t>
      </w:r>
      <w:proofErr w:type="gramEnd"/>
      <w:r w:rsidRPr="009B1763">
        <w:rPr>
          <w:rFonts w:ascii="Times New Roman" w:eastAsia="Calibri" w:hAnsi="Times New Roman" w:cs="Times New Roman"/>
          <w:sz w:val="28"/>
          <w:szCs w:val="28"/>
          <w:lang w:val="en-US"/>
        </w:rPr>
        <w:t xml:space="preserve"> poison gas. </w:t>
      </w:r>
      <w:proofErr w:type="gramStart"/>
      <w:r w:rsidRPr="009B1763">
        <w:rPr>
          <w:rFonts w:ascii="Times New Roman" w:eastAsia="Calibri" w:hAnsi="Times New Roman" w:cs="Times New Roman"/>
          <w:sz w:val="28"/>
          <w:szCs w:val="28"/>
          <w:lang w:val="en-US"/>
        </w:rPr>
        <w:t>Therefore</w:t>
      </w:r>
      <w:proofErr w:type="gramEnd"/>
      <w:r w:rsidRPr="009B1763">
        <w:rPr>
          <w:rFonts w:ascii="Times New Roman" w:eastAsia="Calibri" w:hAnsi="Times New Roman" w:cs="Times New Roman"/>
          <w:sz w:val="28"/>
          <w:szCs w:val="28"/>
          <w:lang w:val="en-US"/>
        </w:rPr>
        <w:t xml:space="preserve"> that’s </w:t>
      </w:r>
      <w:hyperlink r:id="rId8" w:history="1">
        <w:r w:rsidRPr="009B1763">
          <w:rPr>
            <w:rFonts w:ascii="Times New Roman" w:eastAsia="Calibri" w:hAnsi="Times New Roman" w:cs="Times New Roman"/>
            <w:sz w:val="28"/>
            <w:szCs w:val="28"/>
            <w:lang w:val="en-US"/>
          </w:rPr>
          <w:t>significant</w:t>
        </w:r>
      </w:hyperlink>
      <w:r w:rsidRPr="009B1763">
        <w:rPr>
          <w:rFonts w:ascii="Times New Roman" w:eastAsia="Calibri" w:hAnsi="Times New Roman" w:cs="Times New Roman"/>
          <w:sz w:val="28"/>
          <w:szCs w:val="28"/>
          <w:lang w:val="en-US"/>
        </w:rPr>
        <w:t xml:space="preserve"> to demand using gadget for people.</w:t>
      </w:r>
    </w:p>
    <w:p w:rsidR="009B1763" w:rsidRPr="009B1763" w:rsidRDefault="009B1763" w:rsidP="00F93AAE">
      <w:pPr>
        <w:spacing w:after="0" w:line="240" w:lineRule="auto"/>
        <w:jc w:val="both"/>
        <w:rPr>
          <w:rFonts w:ascii="Times New Roman" w:eastAsia="Times New Roman" w:hAnsi="Times New Roman" w:cs="Times New Roman"/>
          <w:sz w:val="28"/>
          <w:szCs w:val="28"/>
          <w:lang w:val="en-US"/>
        </w:rPr>
      </w:pPr>
      <w:r w:rsidRPr="009B1763">
        <w:rPr>
          <w:rFonts w:ascii="Times New Roman" w:eastAsia="Times New Roman" w:hAnsi="Times New Roman" w:cs="Times New Roman"/>
          <w:bCs/>
          <w:sz w:val="28"/>
          <w:szCs w:val="28"/>
          <w:lang w:val="en-US"/>
        </w:rPr>
        <w:t>Solutions that city administration acceptable to decide, about air pollution in Ulaanbaatar</w:t>
      </w:r>
      <w:r w:rsidR="00B91E39" w:rsidRPr="00B91E39">
        <w:rPr>
          <w:rFonts w:ascii="Times New Roman" w:eastAsia="Times New Roman" w:hAnsi="Times New Roman" w:cs="Times New Roman"/>
          <w:bCs/>
          <w:sz w:val="28"/>
          <w:szCs w:val="28"/>
          <w:lang w:val="en-US"/>
        </w:rPr>
        <w:t>.</w:t>
      </w:r>
      <w:r w:rsidRPr="009B1763">
        <w:rPr>
          <w:rFonts w:ascii="Times New Roman" w:eastAsia="Times New Roman" w:hAnsi="Times New Roman" w:cs="Times New Roman"/>
          <w:sz w:val="28"/>
          <w:szCs w:val="28"/>
          <w:lang w:val="en-US"/>
        </w:rPr>
        <w:br/>
      </w:r>
      <w:proofErr w:type="gramStart"/>
      <w:r w:rsidRPr="00DE673E">
        <w:rPr>
          <w:rFonts w:ascii="Times New Roman" w:eastAsia="Times New Roman" w:hAnsi="Times New Roman" w:cs="Times New Roman"/>
          <w:sz w:val="28"/>
          <w:szCs w:val="28"/>
          <w:lang w:val="en-US"/>
        </w:rPr>
        <w:t>Long term</w:t>
      </w:r>
      <w:proofErr w:type="gramEnd"/>
      <w:r w:rsidRPr="00DE673E">
        <w:rPr>
          <w:rFonts w:ascii="Times New Roman" w:eastAsia="Times New Roman" w:hAnsi="Times New Roman" w:cs="Times New Roman"/>
          <w:sz w:val="28"/>
          <w:szCs w:val="28"/>
          <w:lang w:val="en-US"/>
        </w:rPr>
        <w:t xml:space="preserve"> measures such as large scale district heating, building public transportation infrastructure (paving roads) require action at the institutional level, large capital investments and have a long gestation period. On the other hand short term actions such as installing solar panels, introducing efficient stoves, education and awareness on proper ventilation of kitchens are less capital intensive and while they require mobilization at the level of the user, are relatively easier to implement</w:t>
      </w:r>
      <w:r w:rsidRPr="00DE673E">
        <w:rPr>
          <w:rFonts w:ascii="Times New Roman" w:eastAsia="Times New Roman" w:hAnsi="Times New Roman" w:cs="Times New Roman"/>
          <w:color w:val="FF0000"/>
          <w:sz w:val="28"/>
          <w:szCs w:val="28"/>
          <w:lang w:val="en-US"/>
        </w:rPr>
        <w:t xml:space="preserve">. </w:t>
      </w:r>
      <w:proofErr w:type="gramStart"/>
      <w:r w:rsidRPr="009B1763">
        <w:rPr>
          <w:rFonts w:ascii="Times New Roman" w:eastAsia="Times New Roman" w:hAnsi="Times New Roman" w:cs="Times New Roman"/>
          <w:sz w:val="28"/>
          <w:szCs w:val="28"/>
          <w:lang w:val="en-US"/>
        </w:rPr>
        <w:t>Hence</w:t>
      </w:r>
      <w:proofErr w:type="gramEnd"/>
      <w:r w:rsidRPr="009B1763">
        <w:rPr>
          <w:rFonts w:ascii="Times New Roman" w:eastAsia="Times New Roman" w:hAnsi="Times New Roman" w:cs="Times New Roman"/>
          <w:sz w:val="28"/>
          <w:szCs w:val="28"/>
          <w:lang w:val="en-US"/>
        </w:rPr>
        <w:t xml:space="preserve"> a successful strategy to address air pollution should include a combination of short term and long term solutions. </w:t>
      </w:r>
    </w:p>
    <w:p w:rsidR="009B1763" w:rsidRPr="009B1763" w:rsidRDefault="009B1763" w:rsidP="00F93AAE">
      <w:pPr>
        <w:spacing w:after="0" w:line="240" w:lineRule="auto"/>
        <w:jc w:val="both"/>
        <w:rPr>
          <w:rFonts w:ascii="Times New Roman" w:eastAsia="Times New Roman" w:hAnsi="Times New Roman" w:cs="Times New Roman"/>
          <w:sz w:val="28"/>
          <w:szCs w:val="28"/>
          <w:lang w:val="en-US"/>
        </w:rPr>
      </w:pPr>
      <w:r w:rsidRPr="009B1763">
        <w:rPr>
          <w:rFonts w:ascii="Times New Roman" w:eastAsia="Times New Roman" w:hAnsi="Times New Roman" w:cs="Times New Roman"/>
          <w:sz w:val="28"/>
          <w:szCs w:val="28"/>
          <w:lang w:val="en-US"/>
        </w:rPr>
        <w:t>In 20</w:t>
      </w:r>
      <w:r w:rsidRPr="009B1763">
        <w:rPr>
          <w:rFonts w:ascii="Times New Roman" w:eastAsia="Times New Roman" w:hAnsi="Times New Roman" w:cs="Times New Roman"/>
          <w:sz w:val="28"/>
          <w:szCs w:val="28"/>
          <w:vertAlign w:val="superscript"/>
          <w:lang w:val="en-US"/>
        </w:rPr>
        <w:t>th</w:t>
      </w:r>
      <w:r w:rsidRPr="009B1763">
        <w:rPr>
          <w:rFonts w:ascii="Times New Roman" w:eastAsia="Times New Roman" w:hAnsi="Times New Roman" w:cs="Times New Roman"/>
          <w:sz w:val="28"/>
          <w:szCs w:val="28"/>
          <w:lang w:val="en-US"/>
        </w:rPr>
        <w:t xml:space="preserve"> century, the humanity seen air pollution’s </w:t>
      </w:r>
      <w:hyperlink r:id="rId9" w:history="1">
        <w:r w:rsidRPr="009B1763">
          <w:rPr>
            <w:rFonts w:ascii="Times New Roman" w:eastAsia="Times New Roman" w:hAnsi="Times New Roman" w:cs="Times New Roman"/>
            <w:sz w:val="28"/>
            <w:szCs w:val="28"/>
            <w:lang w:val="en-US"/>
          </w:rPr>
          <w:t>incipience</w:t>
        </w:r>
      </w:hyperlink>
      <w:r w:rsidRPr="009B1763">
        <w:rPr>
          <w:rFonts w:ascii="Times New Roman" w:eastAsia="Times New Roman" w:hAnsi="Times New Roman" w:cs="Times New Roman"/>
          <w:sz w:val="28"/>
          <w:szCs w:val="28"/>
          <w:lang w:val="en-US"/>
        </w:rPr>
        <w:t xml:space="preserve"> is put across to </w:t>
      </w:r>
      <w:r w:rsidRPr="009B1763">
        <w:rPr>
          <w:rFonts w:ascii="Times New Roman" w:eastAsia="Times New Roman" w:hAnsi="Times New Roman" w:cs="Times New Roman"/>
          <w:bCs/>
          <w:sz w:val="28"/>
          <w:szCs w:val="28"/>
          <w:lang w:val="en-US"/>
        </w:rPr>
        <w:t>pullulate</w:t>
      </w:r>
      <w:r w:rsidRPr="009B1763">
        <w:rPr>
          <w:rFonts w:ascii="Times New Roman" w:eastAsia="Times New Roman" w:hAnsi="Times New Roman" w:cs="Times New Roman"/>
          <w:sz w:val="28"/>
          <w:szCs w:val="28"/>
          <w:lang w:val="en-US"/>
        </w:rPr>
        <w:t xml:space="preserve">d the first </w:t>
      </w:r>
      <w:hyperlink r:id="rId10" w:history="1">
        <w:r w:rsidRPr="009B1763">
          <w:rPr>
            <w:rFonts w:ascii="Times New Roman" w:eastAsia="Times New Roman" w:hAnsi="Times New Roman" w:cs="Times New Roman"/>
            <w:sz w:val="28"/>
            <w:szCs w:val="28"/>
            <w:lang w:val="en-US"/>
          </w:rPr>
          <w:t>diesel-locomotive we</w:t>
        </w:r>
      </w:hyperlink>
      <w:r w:rsidRPr="009B1763">
        <w:rPr>
          <w:rFonts w:ascii="Times New Roman" w:eastAsia="Times New Roman" w:hAnsi="Times New Roman" w:cs="Times New Roman"/>
          <w:sz w:val="28"/>
          <w:szCs w:val="28"/>
          <w:lang w:val="en-US"/>
        </w:rPr>
        <w:t xml:space="preserve"> which is the most dangerous. Automobile emission is becoming main </w:t>
      </w:r>
      <w:proofErr w:type="gramStart"/>
      <w:r w:rsidRPr="009B1763">
        <w:rPr>
          <w:rFonts w:ascii="Times New Roman" w:eastAsia="Times New Roman" w:hAnsi="Times New Roman" w:cs="Times New Roman"/>
          <w:sz w:val="28"/>
          <w:szCs w:val="28"/>
          <w:lang w:val="en-US"/>
        </w:rPr>
        <w:t>issue which</w:t>
      </w:r>
      <w:proofErr w:type="gramEnd"/>
      <w:r w:rsidRPr="009B1763">
        <w:rPr>
          <w:rFonts w:ascii="Times New Roman" w:eastAsia="Times New Roman" w:hAnsi="Times New Roman" w:cs="Times New Roman"/>
          <w:sz w:val="28"/>
          <w:szCs w:val="28"/>
          <w:lang w:val="en-US"/>
        </w:rPr>
        <w:t xml:space="preserve"> effect negatively in environment. </w:t>
      </w:r>
    </w:p>
    <w:p w:rsidR="009B1763" w:rsidRPr="009B1763" w:rsidRDefault="009B1763" w:rsidP="00A20377">
      <w:pPr>
        <w:spacing w:after="0" w:line="240" w:lineRule="auto"/>
        <w:jc w:val="both"/>
        <w:rPr>
          <w:rFonts w:ascii="Times New Roman" w:eastAsia="Times New Roman" w:hAnsi="Times New Roman" w:cs="Times New Roman"/>
          <w:bCs/>
          <w:sz w:val="28"/>
          <w:szCs w:val="28"/>
          <w:lang w:val="en-US"/>
        </w:rPr>
      </w:pPr>
      <w:proofErr w:type="gramStart"/>
      <w:r w:rsidRPr="009B1763">
        <w:rPr>
          <w:rFonts w:ascii="Times New Roman" w:eastAsia="Times New Roman" w:hAnsi="Times New Roman" w:cs="Times New Roman"/>
          <w:sz w:val="28"/>
          <w:szCs w:val="28"/>
          <w:lang w:val="en-US"/>
        </w:rPr>
        <w:t>But</w:t>
      </w:r>
      <w:proofErr w:type="gramEnd"/>
      <w:r w:rsidRPr="009B1763">
        <w:rPr>
          <w:rFonts w:ascii="Times New Roman" w:eastAsia="Times New Roman" w:hAnsi="Times New Roman" w:cs="Times New Roman"/>
          <w:sz w:val="28"/>
          <w:szCs w:val="28"/>
          <w:lang w:val="en-US"/>
        </w:rPr>
        <w:t xml:space="preserve"> prohibiting importing used automobiles except automobiles those has electric motor and hybrid engine, is able to </w:t>
      </w:r>
      <w:hyperlink r:id="rId11" w:history="1">
        <w:r w:rsidRPr="009B1763">
          <w:rPr>
            <w:rFonts w:ascii="Times New Roman" w:eastAsia="Times New Roman" w:hAnsi="Times New Roman" w:cs="Times New Roman"/>
            <w:sz w:val="28"/>
            <w:szCs w:val="28"/>
            <w:lang w:val="en-US"/>
          </w:rPr>
          <w:t>be implemented</w:t>
        </w:r>
      </w:hyperlink>
      <w:r w:rsidRPr="009B1763">
        <w:rPr>
          <w:rFonts w:ascii="Times New Roman" w:eastAsia="Times New Roman" w:hAnsi="Times New Roman" w:cs="Times New Roman"/>
          <w:sz w:val="28"/>
          <w:szCs w:val="28"/>
          <w:lang w:val="en-US"/>
        </w:rPr>
        <w:t xml:space="preserve"> in short time. </w:t>
      </w:r>
      <w:proofErr w:type="gramStart"/>
      <w:r w:rsidRPr="009B1763">
        <w:rPr>
          <w:rFonts w:ascii="Times New Roman" w:eastAsia="Times New Roman" w:hAnsi="Times New Roman" w:cs="Times New Roman"/>
          <w:sz w:val="28"/>
          <w:szCs w:val="28"/>
          <w:lang w:val="en-US"/>
        </w:rPr>
        <w:t>But</w:t>
      </w:r>
      <w:proofErr w:type="gramEnd"/>
      <w:r w:rsidRPr="009B1763">
        <w:rPr>
          <w:rFonts w:ascii="Times New Roman" w:eastAsia="Times New Roman" w:hAnsi="Times New Roman" w:cs="Times New Roman"/>
          <w:sz w:val="28"/>
          <w:szCs w:val="28"/>
          <w:lang w:val="en-US"/>
        </w:rPr>
        <w:t xml:space="preserve"> result of it will be able to become </w:t>
      </w:r>
      <w:r w:rsidRPr="009B1763">
        <w:rPr>
          <w:rFonts w:ascii="Times New Roman" w:eastAsia="Times New Roman" w:hAnsi="Times New Roman" w:cs="Times New Roman"/>
          <w:bCs/>
          <w:sz w:val="28"/>
          <w:szCs w:val="28"/>
          <w:lang w:val="en-US"/>
        </w:rPr>
        <w:t xml:space="preserve">appreciable in long term. </w:t>
      </w:r>
      <w:proofErr w:type="gramStart"/>
      <w:r w:rsidRPr="009B1763">
        <w:rPr>
          <w:rFonts w:ascii="Times New Roman" w:eastAsia="Times New Roman" w:hAnsi="Times New Roman" w:cs="Times New Roman"/>
          <w:bCs/>
          <w:sz w:val="28"/>
          <w:szCs w:val="28"/>
          <w:lang w:val="en-US"/>
        </w:rPr>
        <w:t>And</w:t>
      </w:r>
      <w:proofErr w:type="gramEnd"/>
      <w:r w:rsidRPr="009B1763">
        <w:rPr>
          <w:rFonts w:ascii="Times New Roman" w:eastAsia="Times New Roman" w:hAnsi="Times New Roman" w:cs="Times New Roman"/>
          <w:bCs/>
          <w:sz w:val="28"/>
          <w:szCs w:val="28"/>
          <w:lang w:val="en-US"/>
        </w:rPr>
        <w:t xml:space="preserve"> one other advantage of it, costs </w:t>
      </w:r>
      <w:r w:rsidRPr="009B1763">
        <w:rPr>
          <w:rFonts w:ascii="Times New Roman" w:eastAsia="Times New Roman" w:hAnsi="Times New Roman" w:cs="Times New Roman"/>
          <w:bCs/>
          <w:sz w:val="28"/>
          <w:szCs w:val="28"/>
          <w:lang w:val="en-US"/>
        </w:rPr>
        <w:lastRenderedPageBreak/>
        <w:t xml:space="preserve">less than other. To implement this idea well, state policy should be very appropriate and optimum. </w:t>
      </w:r>
    </w:p>
    <w:p w:rsidR="009B1763" w:rsidRDefault="009B1763" w:rsidP="00A20377">
      <w:pPr>
        <w:spacing w:after="0" w:line="240" w:lineRule="auto"/>
        <w:jc w:val="both"/>
        <w:rPr>
          <w:rFonts w:ascii="Times New Roman" w:eastAsia="Times New Roman" w:hAnsi="Times New Roman" w:cs="Times New Roman"/>
          <w:bCs/>
          <w:sz w:val="28"/>
          <w:szCs w:val="28"/>
          <w:lang w:val="en-US"/>
        </w:rPr>
      </w:pPr>
      <w:r w:rsidRPr="009B1763">
        <w:rPr>
          <w:rFonts w:ascii="Times New Roman" w:eastAsia="Times New Roman" w:hAnsi="Times New Roman" w:cs="Times New Roman"/>
          <w:sz w:val="28"/>
          <w:szCs w:val="28"/>
          <w:lang w:val="en-US"/>
        </w:rPr>
        <w:t>Therefore,</w:t>
      </w:r>
      <w:r w:rsidRPr="009B1763">
        <w:rPr>
          <w:rFonts w:ascii="Times New Roman" w:eastAsia="Times New Roman" w:hAnsi="Times New Roman" w:cs="Times New Roman"/>
          <w:bCs/>
          <w:sz w:val="28"/>
          <w:szCs w:val="28"/>
          <w:lang w:val="en-US"/>
        </w:rPr>
        <w:t xml:space="preserve"> embedding bicycles to one of the kinds of transport is actually necessary to our health, especially to office workers. One of advantage can be obtainable to build its road except it helps people to live by healthy lifestyle. </w:t>
      </w:r>
      <w:proofErr w:type="gramStart"/>
      <w:r w:rsidRPr="009B1763">
        <w:rPr>
          <w:rFonts w:ascii="Times New Roman" w:eastAsia="Times New Roman" w:hAnsi="Times New Roman" w:cs="Times New Roman"/>
          <w:bCs/>
          <w:sz w:val="28"/>
          <w:szCs w:val="28"/>
          <w:lang w:val="en-US"/>
        </w:rPr>
        <w:t>And</w:t>
      </w:r>
      <w:proofErr w:type="gramEnd"/>
      <w:r w:rsidRPr="009B1763">
        <w:rPr>
          <w:rFonts w:ascii="Times New Roman" w:eastAsia="Times New Roman" w:hAnsi="Times New Roman" w:cs="Times New Roman"/>
          <w:bCs/>
          <w:sz w:val="28"/>
          <w:szCs w:val="28"/>
          <w:lang w:val="en-US"/>
        </w:rPr>
        <w:t xml:space="preserve"> sociality may admit this evolution quickly more than others. </w:t>
      </w:r>
    </w:p>
    <w:p w:rsidR="00E57FFA" w:rsidRPr="009B1763" w:rsidRDefault="00E57FFA" w:rsidP="00A20377">
      <w:pPr>
        <w:spacing w:after="0" w:line="240" w:lineRule="auto"/>
        <w:jc w:val="both"/>
        <w:rPr>
          <w:rFonts w:ascii="Times New Roman" w:eastAsia="Times New Roman" w:hAnsi="Times New Roman" w:cs="Times New Roman"/>
          <w:bCs/>
          <w:sz w:val="28"/>
          <w:szCs w:val="28"/>
          <w:lang w:val="en-US"/>
        </w:rPr>
      </w:pPr>
    </w:p>
    <w:p w:rsidR="00F35ED6" w:rsidRPr="00A34060" w:rsidRDefault="009B1763" w:rsidP="00F35ED6">
      <w:pPr>
        <w:pStyle w:val="Default"/>
        <w:jc w:val="both"/>
        <w:rPr>
          <w:rFonts w:ascii="Times New Roman" w:hAnsi="Times New Roman" w:cs="Times New Roman"/>
          <w:b/>
          <w:bCs/>
          <w:color w:val="auto"/>
          <w:sz w:val="28"/>
          <w:szCs w:val="28"/>
          <w:lang w:val="en-US"/>
        </w:rPr>
      </w:pPr>
      <w:r w:rsidRPr="00C15E48">
        <w:rPr>
          <w:rFonts w:ascii="Times New Roman" w:hAnsi="Times New Roman" w:cs="Times New Roman"/>
          <w:b/>
          <w:sz w:val="28"/>
          <w:szCs w:val="28"/>
          <w:lang w:val="en-US"/>
        </w:rPr>
        <w:t xml:space="preserve"> </w:t>
      </w:r>
      <w:proofErr w:type="spellStart"/>
      <w:r w:rsidR="00F35ED6" w:rsidRPr="00A34060">
        <w:rPr>
          <w:rFonts w:ascii="Times New Roman" w:hAnsi="Times New Roman" w:cs="Times New Roman"/>
          <w:b/>
          <w:color w:val="auto"/>
          <w:sz w:val="28"/>
          <w:szCs w:val="28"/>
          <w:lang w:val="en-US"/>
        </w:rPr>
        <w:t>Boldanova</w:t>
      </w:r>
      <w:proofErr w:type="spellEnd"/>
      <w:r w:rsidR="00F35ED6" w:rsidRPr="00A34060">
        <w:rPr>
          <w:rFonts w:ascii="Times New Roman" w:hAnsi="Times New Roman" w:cs="Times New Roman"/>
          <w:b/>
          <w:color w:val="auto"/>
          <w:sz w:val="28"/>
          <w:szCs w:val="28"/>
          <w:lang w:val="en-US"/>
        </w:rPr>
        <w:t xml:space="preserve"> Elena </w:t>
      </w:r>
      <w:proofErr w:type="spellStart"/>
      <w:r w:rsidR="00F35ED6" w:rsidRPr="00A34060">
        <w:rPr>
          <w:rFonts w:ascii="Times New Roman" w:hAnsi="Times New Roman" w:cs="Times New Roman"/>
          <w:b/>
          <w:color w:val="auto"/>
          <w:sz w:val="28"/>
          <w:szCs w:val="28"/>
          <w:lang w:val="en-US"/>
        </w:rPr>
        <w:t>Vladimirovna</w:t>
      </w:r>
      <w:proofErr w:type="spellEnd"/>
      <w:r w:rsidR="00F35ED6" w:rsidRPr="00A34060">
        <w:rPr>
          <w:rFonts w:ascii="Times New Roman" w:hAnsi="Times New Roman" w:cs="Times New Roman"/>
          <w:color w:val="auto"/>
          <w:sz w:val="28"/>
          <w:szCs w:val="28"/>
          <w:lang w:val="en-US"/>
        </w:rPr>
        <w:t xml:space="preserve"> </w:t>
      </w:r>
      <w:proofErr w:type="spellStart"/>
      <w:r w:rsidR="00F35ED6" w:rsidRPr="00A34060">
        <w:rPr>
          <w:rFonts w:ascii="Times New Roman" w:hAnsi="Times New Roman" w:cs="Times New Roman"/>
          <w:color w:val="auto"/>
          <w:sz w:val="28"/>
          <w:szCs w:val="28"/>
          <w:lang w:val="en-US"/>
        </w:rPr>
        <w:t>kand</w:t>
      </w:r>
      <w:proofErr w:type="spellEnd"/>
      <w:r w:rsidR="00F35ED6" w:rsidRPr="00A34060">
        <w:rPr>
          <w:rFonts w:ascii="Times New Roman" w:hAnsi="Times New Roman" w:cs="Times New Roman"/>
          <w:color w:val="auto"/>
          <w:sz w:val="28"/>
          <w:szCs w:val="28"/>
          <w:lang w:val="en-US"/>
        </w:rPr>
        <w:t xml:space="preserve">. Econ. </w:t>
      </w:r>
      <w:proofErr w:type="gramStart"/>
      <w:r w:rsidR="00F35ED6" w:rsidRPr="00A34060">
        <w:rPr>
          <w:rFonts w:ascii="Times New Roman" w:hAnsi="Times New Roman" w:cs="Times New Roman"/>
          <w:color w:val="auto"/>
          <w:sz w:val="28"/>
          <w:szCs w:val="28"/>
          <w:lang w:val="en-US"/>
        </w:rPr>
        <w:t>associate</w:t>
      </w:r>
      <w:proofErr w:type="gramEnd"/>
      <w:r w:rsidR="00F35ED6" w:rsidRPr="00A34060">
        <w:rPr>
          <w:rFonts w:ascii="Times New Roman" w:hAnsi="Times New Roman" w:cs="Times New Roman"/>
          <w:color w:val="auto"/>
          <w:sz w:val="28"/>
          <w:szCs w:val="28"/>
          <w:lang w:val="en-US"/>
        </w:rPr>
        <w:t xml:space="preserve"> Professor, Department of Economics and business management, Baikal state University. </w:t>
      </w:r>
      <w:r w:rsidR="00F35ED6" w:rsidRPr="00781CBF">
        <w:rPr>
          <w:rFonts w:ascii="Times New Roman" w:hAnsi="Times New Roman" w:cs="Times New Roman"/>
          <w:color w:val="auto"/>
          <w:sz w:val="28"/>
          <w:szCs w:val="28"/>
          <w:lang w:val="en-US"/>
        </w:rPr>
        <w:t>(Irkutsk).</w:t>
      </w:r>
    </w:p>
    <w:p w:rsidR="009B1763" w:rsidRPr="009B1763" w:rsidRDefault="009B1763" w:rsidP="00F93AAE">
      <w:pPr>
        <w:spacing w:after="0" w:line="240" w:lineRule="auto"/>
        <w:jc w:val="both"/>
        <w:rPr>
          <w:rFonts w:ascii="Times New Roman" w:hAnsi="Times New Roman" w:cs="Times New Roman"/>
          <w:b/>
          <w:sz w:val="28"/>
          <w:szCs w:val="28"/>
          <w:lang w:val="en"/>
        </w:rPr>
      </w:pPr>
      <w:r w:rsidRPr="009B1763">
        <w:rPr>
          <w:rFonts w:ascii="Times New Roman" w:hAnsi="Times New Roman" w:cs="Times New Roman"/>
          <w:b/>
          <w:sz w:val="28"/>
          <w:szCs w:val="28"/>
          <w:lang w:val="en"/>
        </w:rPr>
        <w:t xml:space="preserve">ASSESSMENT OF THE STATUS OF THE INFORMATION </w:t>
      </w:r>
    </w:p>
    <w:p w:rsidR="009B1763" w:rsidRPr="009B1763" w:rsidRDefault="009B1763" w:rsidP="00F93AAE">
      <w:pPr>
        <w:spacing w:after="0" w:line="240" w:lineRule="auto"/>
        <w:jc w:val="both"/>
        <w:rPr>
          <w:rFonts w:ascii="Times New Roman" w:hAnsi="Times New Roman" w:cs="Times New Roman"/>
          <w:b/>
          <w:sz w:val="28"/>
          <w:szCs w:val="28"/>
          <w:lang w:val="en"/>
        </w:rPr>
      </w:pPr>
      <w:r w:rsidRPr="009B1763">
        <w:rPr>
          <w:rFonts w:ascii="Times New Roman" w:hAnsi="Times New Roman" w:cs="Times New Roman"/>
          <w:b/>
          <w:sz w:val="28"/>
          <w:szCs w:val="28"/>
          <w:lang w:val="en"/>
        </w:rPr>
        <w:t>AND COMMUNICATION TECHNOLOGY OF MONGOLIA AND RUSSIA</w:t>
      </w:r>
    </w:p>
    <w:p w:rsidR="009B1763" w:rsidRPr="009B1763" w:rsidRDefault="009B1763" w:rsidP="00F93AAE">
      <w:pPr>
        <w:spacing w:after="0" w:line="240" w:lineRule="auto"/>
        <w:jc w:val="both"/>
        <w:rPr>
          <w:rFonts w:ascii="Times New Roman" w:hAnsi="Times New Roman" w:cs="Times New Roman"/>
          <w:sz w:val="28"/>
          <w:szCs w:val="28"/>
          <w:lang w:val="en"/>
        </w:rPr>
      </w:pPr>
      <w:r w:rsidRPr="009B1763">
        <w:rPr>
          <w:rFonts w:ascii="Times New Roman" w:hAnsi="Times New Roman" w:cs="Times New Roman"/>
          <w:sz w:val="28"/>
          <w:szCs w:val="28"/>
          <w:lang w:val="en"/>
        </w:rPr>
        <w:t xml:space="preserve">Mongolia has difficult conditions for building telecommunication networks: low population density and lack of access to the sea. At the same time, the 100% cellular penetration rate </w:t>
      </w:r>
      <w:proofErr w:type="gramStart"/>
      <w:r w:rsidRPr="009B1763">
        <w:rPr>
          <w:rFonts w:ascii="Times New Roman" w:hAnsi="Times New Roman" w:cs="Times New Roman"/>
          <w:sz w:val="28"/>
          <w:szCs w:val="28"/>
          <w:lang w:val="en"/>
        </w:rPr>
        <w:t>was passed</w:t>
      </w:r>
      <w:proofErr w:type="gramEnd"/>
      <w:r w:rsidRPr="009B1763">
        <w:rPr>
          <w:rFonts w:ascii="Times New Roman" w:hAnsi="Times New Roman" w:cs="Times New Roman"/>
          <w:sz w:val="28"/>
          <w:szCs w:val="28"/>
          <w:lang w:val="en"/>
        </w:rPr>
        <w:t xml:space="preserve"> in the country in 2014.</w:t>
      </w:r>
    </w:p>
    <w:p w:rsidR="009B1763" w:rsidRPr="009B1763" w:rsidRDefault="009B1763" w:rsidP="00F93AAE">
      <w:pPr>
        <w:spacing w:after="0" w:line="240" w:lineRule="auto"/>
        <w:jc w:val="both"/>
        <w:rPr>
          <w:rFonts w:ascii="Times New Roman" w:hAnsi="Times New Roman" w:cs="Times New Roman"/>
          <w:sz w:val="28"/>
          <w:szCs w:val="28"/>
          <w:lang w:val="en"/>
        </w:rPr>
      </w:pPr>
      <w:r w:rsidRPr="009B1763">
        <w:rPr>
          <w:rFonts w:ascii="Times New Roman" w:hAnsi="Times New Roman" w:cs="Times New Roman"/>
          <w:sz w:val="28"/>
          <w:szCs w:val="28"/>
          <w:lang w:val="en"/>
        </w:rPr>
        <w:t xml:space="preserve">There are four main operators in Mongolia: </w:t>
      </w:r>
      <w:proofErr w:type="spellStart"/>
      <w:r w:rsidRPr="009B1763">
        <w:rPr>
          <w:rFonts w:ascii="Times New Roman" w:hAnsi="Times New Roman" w:cs="Times New Roman"/>
          <w:sz w:val="28"/>
          <w:szCs w:val="28"/>
          <w:lang w:val="en"/>
        </w:rPr>
        <w:t>Mobicom</w:t>
      </w:r>
      <w:proofErr w:type="spellEnd"/>
      <w:r w:rsidRPr="009B1763">
        <w:rPr>
          <w:rFonts w:ascii="Times New Roman" w:hAnsi="Times New Roman" w:cs="Times New Roman"/>
          <w:sz w:val="28"/>
          <w:szCs w:val="28"/>
          <w:lang w:val="en"/>
        </w:rPr>
        <w:t xml:space="preserve">, </w:t>
      </w:r>
      <w:proofErr w:type="spellStart"/>
      <w:r w:rsidRPr="009B1763">
        <w:rPr>
          <w:rFonts w:ascii="Times New Roman" w:hAnsi="Times New Roman" w:cs="Times New Roman"/>
          <w:sz w:val="28"/>
          <w:szCs w:val="28"/>
          <w:lang w:val="en"/>
        </w:rPr>
        <w:t>Unitel</w:t>
      </w:r>
      <w:proofErr w:type="spellEnd"/>
      <w:r w:rsidRPr="009B1763">
        <w:rPr>
          <w:rFonts w:ascii="Times New Roman" w:hAnsi="Times New Roman" w:cs="Times New Roman"/>
          <w:sz w:val="28"/>
          <w:szCs w:val="28"/>
          <w:lang w:val="en"/>
        </w:rPr>
        <w:t xml:space="preserve">, Skytel, </w:t>
      </w:r>
      <w:proofErr w:type="gramStart"/>
      <w:r w:rsidRPr="009B1763">
        <w:rPr>
          <w:rFonts w:ascii="Times New Roman" w:hAnsi="Times New Roman" w:cs="Times New Roman"/>
          <w:sz w:val="28"/>
          <w:szCs w:val="28"/>
          <w:lang w:val="en"/>
        </w:rPr>
        <w:t>G</w:t>
      </w:r>
      <w:proofErr w:type="gramEnd"/>
      <w:r w:rsidRPr="009B1763">
        <w:rPr>
          <w:rFonts w:ascii="Times New Roman" w:hAnsi="Times New Roman" w:cs="Times New Roman"/>
          <w:sz w:val="28"/>
          <w:szCs w:val="28"/>
          <w:lang w:val="en"/>
        </w:rPr>
        <w:t>-Mobile. Unlike most other countries, Mongolia has significant competition in the wired telephone market, but the level of penetration of these services is small because cellular communication is widespread.</w:t>
      </w:r>
    </w:p>
    <w:p w:rsidR="009B1763" w:rsidRPr="009B1763" w:rsidRDefault="009B1763" w:rsidP="00F93AAE">
      <w:pPr>
        <w:spacing w:after="0" w:line="240" w:lineRule="auto"/>
        <w:jc w:val="both"/>
        <w:rPr>
          <w:rFonts w:ascii="Times New Roman" w:hAnsi="Times New Roman" w:cs="Times New Roman"/>
          <w:sz w:val="28"/>
          <w:szCs w:val="28"/>
          <w:lang w:val="en"/>
        </w:rPr>
      </w:pPr>
      <w:r w:rsidRPr="009B1763">
        <w:rPr>
          <w:rFonts w:ascii="Times New Roman" w:hAnsi="Times New Roman" w:cs="Times New Roman"/>
          <w:sz w:val="28"/>
          <w:szCs w:val="28"/>
          <w:lang w:val="en"/>
        </w:rPr>
        <w:t xml:space="preserve">In Russia, communication services are available to most people, despite the huge coverage areas. In the development of cellular services, the transition to 5G </w:t>
      </w:r>
      <w:proofErr w:type="gramStart"/>
      <w:r w:rsidRPr="009B1763">
        <w:rPr>
          <w:rFonts w:ascii="Times New Roman" w:hAnsi="Times New Roman" w:cs="Times New Roman"/>
          <w:sz w:val="28"/>
          <w:szCs w:val="28"/>
          <w:lang w:val="en"/>
        </w:rPr>
        <w:t>has been planned</w:t>
      </w:r>
      <w:proofErr w:type="gramEnd"/>
      <w:r w:rsidRPr="009B1763">
        <w:rPr>
          <w:rFonts w:ascii="Times New Roman" w:hAnsi="Times New Roman" w:cs="Times New Roman"/>
          <w:sz w:val="28"/>
          <w:szCs w:val="28"/>
          <w:lang w:val="en"/>
        </w:rPr>
        <w:t xml:space="preserve"> already; at least there is an agreement between MTS and Ericsson on cooperation in this direction. In addition, if the crisis in the economy and the demand for the fulfillment of the “</w:t>
      </w:r>
      <w:proofErr w:type="spellStart"/>
      <w:r w:rsidRPr="009B1763">
        <w:rPr>
          <w:rFonts w:ascii="Times New Roman" w:hAnsi="Times New Roman" w:cs="Times New Roman"/>
          <w:sz w:val="28"/>
          <w:szCs w:val="28"/>
          <w:lang w:val="en"/>
        </w:rPr>
        <w:t>Jarovoy</w:t>
      </w:r>
      <w:proofErr w:type="spellEnd"/>
      <w:r w:rsidRPr="009B1763">
        <w:rPr>
          <w:rFonts w:ascii="Times New Roman" w:hAnsi="Times New Roman" w:cs="Times New Roman"/>
          <w:sz w:val="28"/>
          <w:szCs w:val="28"/>
          <w:lang w:val="en"/>
        </w:rPr>
        <w:t xml:space="preserve"> package” by all telecom operators does not prevent, the transition to a new level of technology in building networks </w:t>
      </w:r>
      <w:proofErr w:type="gramStart"/>
      <w:r w:rsidRPr="009B1763">
        <w:rPr>
          <w:rFonts w:ascii="Times New Roman" w:hAnsi="Times New Roman" w:cs="Times New Roman"/>
          <w:sz w:val="28"/>
          <w:szCs w:val="28"/>
          <w:lang w:val="en"/>
        </w:rPr>
        <w:t>will be accomplished</w:t>
      </w:r>
      <w:proofErr w:type="gramEnd"/>
      <w:r w:rsidRPr="009B1763">
        <w:rPr>
          <w:rFonts w:ascii="Times New Roman" w:hAnsi="Times New Roman" w:cs="Times New Roman"/>
          <w:sz w:val="28"/>
          <w:szCs w:val="28"/>
          <w:lang w:val="en"/>
        </w:rPr>
        <w:t xml:space="preserve"> in the next five years.</w:t>
      </w:r>
    </w:p>
    <w:p w:rsidR="009B1763" w:rsidRPr="009B1763" w:rsidRDefault="009B1763" w:rsidP="00F93AAE">
      <w:pPr>
        <w:spacing w:after="0" w:line="240" w:lineRule="auto"/>
        <w:jc w:val="both"/>
        <w:rPr>
          <w:rFonts w:ascii="Times New Roman" w:hAnsi="Times New Roman" w:cs="Times New Roman"/>
          <w:sz w:val="28"/>
          <w:szCs w:val="28"/>
          <w:lang w:val="en"/>
        </w:rPr>
      </w:pPr>
      <w:r w:rsidRPr="009B1763">
        <w:rPr>
          <w:rFonts w:ascii="Times New Roman" w:hAnsi="Times New Roman" w:cs="Times New Roman"/>
          <w:sz w:val="28"/>
          <w:szCs w:val="28"/>
          <w:lang w:val="en"/>
        </w:rPr>
        <w:t xml:space="preserve">The status of the information and communication technology of Mongolia and Russia according to the data of the International Telecommunication Union is 4.96 and 7.07 respectively. Countries are showing steady growth in mobile penetration and Internet access. For Mongolia, the </w:t>
      </w:r>
      <w:proofErr w:type="gramStart"/>
      <w:r w:rsidRPr="009B1763">
        <w:rPr>
          <w:rFonts w:ascii="Times New Roman" w:hAnsi="Times New Roman" w:cs="Times New Roman"/>
          <w:sz w:val="28"/>
          <w:szCs w:val="28"/>
          <w:lang w:val="en"/>
        </w:rPr>
        <w:t>task is complicated by the specific features of the country</w:t>
      </w:r>
      <w:proofErr w:type="gramEnd"/>
      <w:r w:rsidRPr="009B1763">
        <w:rPr>
          <w:rFonts w:ascii="Times New Roman" w:hAnsi="Times New Roman" w:cs="Times New Roman"/>
          <w:sz w:val="28"/>
          <w:szCs w:val="28"/>
          <w:lang w:val="en"/>
        </w:rPr>
        <w:t>: low density, insufficient coverage by railways and power lines, along which fiber-optic and other communication lines are usually built. However, despite these difficulties, Mongolia is developing backbone networks, offering transit opportunities for its large neighbors, Russia and China.</w:t>
      </w:r>
    </w:p>
    <w:p w:rsidR="009B1763" w:rsidRDefault="009B1763" w:rsidP="00F93AAE">
      <w:pPr>
        <w:spacing w:after="0" w:line="240" w:lineRule="auto"/>
        <w:jc w:val="both"/>
        <w:rPr>
          <w:rFonts w:ascii="Times New Roman" w:hAnsi="Times New Roman" w:cs="Times New Roman"/>
          <w:sz w:val="28"/>
          <w:szCs w:val="28"/>
          <w:lang w:val="en"/>
        </w:rPr>
      </w:pPr>
      <w:r w:rsidRPr="009B1763">
        <w:rPr>
          <w:rFonts w:ascii="Times New Roman" w:hAnsi="Times New Roman" w:cs="Times New Roman"/>
          <w:sz w:val="28"/>
          <w:szCs w:val="28"/>
          <w:lang w:val="en"/>
        </w:rPr>
        <w:t>To integrate the telecommunication infrastructures of Mongolia and Russia, there are all possibilities: the use of common communication standards, transport communications that unite both countries. Globalization processes require equal access to communication services in different regions, which will lead to leveling the differences in the degree of information and communication readiness in most countries, including Mongolia and Russia.</w:t>
      </w:r>
    </w:p>
    <w:p w:rsidR="00E57FFA" w:rsidRPr="009B1763" w:rsidRDefault="00E57FFA" w:rsidP="00F93AAE">
      <w:pPr>
        <w:spacing w:after="0" w:line="240" w:lineRule="auto"/>
        <w:jc w:val="both"/>
        <w:rPr>
          <w:rFonts w:ascii="Times New Roman" w:hAnsi="Times New Roman" w:cs="Times New Roman"/>
          <w:sz w:val="28"/>
          <w:szCs w:val="28"/>
          <w:lang w:val="en-US"/>
        </w:rPr>
      </w:pPr>
    </w:p>
    <w:p w:rsidR="00650326" w:rsidRPr="00987E12" w:rsidRDefault="00650326" w:rsidP="005A0089">
      <w:pPr>
        <w:pStyle w:val="Abstract"/>
        <w:spacing w:after="0"/>
        <w:ind w:firstLine="0"/>
        <w:rPr>
          <w:rFonts w:eastAsia="MS Mincho"/>
          <w:b w:val="0"/>
          <w:kern w:val="2"/>
          <w:sz w:val="28"/>
          <w:szCs w:val="28"/>
          <w:vertAlign w:val="superscript"/>
          <w:lang w:eastAsia="ja-JP"/>
        </w:rPr>
      </w:pPr>
      <w:r w:rsidRPr="00C15E48">
        <w:rPr>
          <w:rFonts w:eastAsia="MS Mincho"/>
          <w:kern w:val="2"/>
          <w:sz w:val="28"/>
          <w:szCs w:val="28"/>
          <w:lang w:eastAsia="ja-JP"/>
        </w:rPr>
        <w:t xml:space="preserve"> </w:t>
      </w:r>
      <w:r w:rsidR="005A0089" w:rsidRPr="00C15E48">
        <w:rPr>
          <w:color w:val="333333"/>
          <w:sz w:val="28"/>
          <w:szCs w:val="28"/>
        </w:rPr>
        <w:t xml:space="preserve"> </w:t>
      </w:r>
      <w:proofErr w:type="spellStart"/>
      <w:r w:rsidR="00987E12" w:rsidRPr="00987E12">
        <w:rPr>
          <w:sz w:val="28"/>
          <w:szCs w:val="28"/>
        </w:rPr>
        <w:t>Mishig</w:t>
      </w:r>
      <w:proofErr w:type="spellEnd"/>
      <w:r w:rsidR="00987E12" w:rsidRPr="00987E12">
        <w:rPr>
          <w:sz w:val="28"/>
          <w:szCs w:val="28"/>
        </w:rPr>
        <w:t xml:space="preserve"> </w:t>
      </w:r>
      <w:proofErr w:type="spellStart"/>
      <w:r w:rsidR="00987E12" w:rsidRPr="00987E12">
        <w:rPr>
          <w:sz w:val="28"/>
          <w:szCs w:val="28"/>
        </w:rPr>
        <w:t>Delgernasan</w:t>
      </w:r>
      <w:proofErr w:type="spellEnd"/>
      <w:r w:rsidR="00987E12" w:rsidRPr="00987E12">
        <w:rPr>
          <w:b w:val="0"/>
          <w:sz w:val="28"/>
          <w:szCs w:val="28"/>
        </w:rPr>
        <w:t xml:space="preserve"> senior lecturer, Department of logistics and transport management, Mechanics and transport Institute, Mongolian state University of science and technology (Ulaanbaatar, Mongolia).</w:t>
      </w:r>
    </w:p>
    <w:p w:rsidR="009B1763" w:rsidRPr="009B1763" w:rsidRDefault="009B1763" w:rsidP="00F93AAE">
      <w:pPr>
        <w:spacing w:after="0" w:line="240" w:lineRule="auto"/>
        <w:jc w:val="both"/>
        <w:rPr>
          <w:rFonts w:ascii="Times New Roman" w:eastAsia="MS Mincho" w:hAnsi="Times New Roman" w:cs="Times New Roman"/>
          <w:b/>
          <w:bCs/>
          <w:noProof/>
          <w:sz w:val="28"/>
          <w:szCs w:val="28"/>
          <w:lang w:val="en-US"/>
        </w:rPr>
      </w:pPr>
      <w:r w:rsidRPr="009B1763">
        <w:rPr>
          <w:rFonts w:ascii="Times New Roman" w:eastAsia="MS Mincho" w:hAnsi="Times New Roman" w:cs="Times New Roman"/>
          <w:b/>
          <w:bCs/>
          <w:noProof/>
          <w:sz w:val="28"/>
          <w:szCs w:val="28"/>
          <w:lang w:val="en-US"/>
        </w:rPr>
        <w:lastRenderedPageBreak/>
        <w:t>CHANGING NATURE OF CAREER MANAGEMENT AT HIGHER EDUCATIONAL INSTITUTE</w:t>
      </w:r>
    </w:p>
    <w:p w:rsidR="009B1763" w:rsidRPr="009B1763" w:rsidRDefault="009B1763" w:rsidP="00F93AAE">
      <w:pPr>
        <w:spacing w:after="0" w:line="240" w:lineRule="auto"/>
        <w:jc w:val="both"/>
        <w:rPr>
          <w:rFonts w:ascii="Times New Roman" w:eastAsia="Times New Roman" w:hAnsi="Times New Roman" w:cs="Times New Roman"/>
          <w:bCs/>
          <w:sz w:val="28"/>
          <w:szCs w:val="28"/>
          <w:lang w:val="en-US"/>
        </w:rPr>
      </w:pPr>
      <w:r w:rsidRPr="009B1763">
        <w:rPr>
          <w:rFonts w:ascii="Times New Roman" w:eastAsia="Times New Roman" w:hAnsi="Times New Roman" w:cs="Times New Roman"/>
          <w:bCs/>
          <w:sz w:val="28"/>
          <w:szCs w:val="28"/>
          <w:lang w:val="en-US"/>
        </w:rPr>
        <w:t xml:space="preserve">Due to rapid development of the technology and society, the nature of the work is confronting huge change. </w:t>
      </w:r>
      <w:proofErr w:type="gramStart"/>
      <w:r w:rsidRPr="009B1763">
        <w:rPr>
          <w:rFonts w:ascii="Times New Roman" w:eastAsia="Times New Roman" w:hAnsi="Times New Roman" w:cs="Times New Roman"/>
          <w:bCs/>
          <w:sz w:val="28"/>
          <w:szCs w:val="28"/>
          <w:lang w:val="en-US"/>
        </w:rPr>
        <w:t>Therefore</w:t>
      </w:r>
      <w:proofErr w:type="gramEnd"/>
      <w:r w:rsidRPr="009B1763">
        <w:rPr>
          <w:rFonts w:ascii="Times New Roman" w:eastAsia="Times New Roman" w:hAnsi="Times New Roman" w:cs="Times New Roman"/>
          <w:bCs/>
          <w:sz w:val="28"/>
          <w:szCs w:val="28"/>
          <w:lang w:val="en-US"/>
        </w:rPr>
        <w:t xml:space="preserve"> any of the modern organization is facing challenges to cope with change and deal with sustainable development of it. For higher education, no way escape but lead others with such changes.  The human resource is considered the most important resource which is unique, rare, </w:t>
      </w:r>
      <w:proofErr w:type="spellStart"/>
      <w:proofErr w:type="gramStart"/>
      <w:r w:rsidRPr="009B1763">
        <w:rPr>
          <w:rFonts w:ascii="Times New Roman" w:eastAsia="Times New Roman" w:hAnsi="Times New Roman" w:cs="Times New Roman"/>
          <w:bCs/>
          <w:sz w:val="28"/>
          <w:szCs w:val="28"/>
          <w:lang w:val="en-US"/>
        </w:rPr>
        <w:t>non substitutable</w:t>
      </w:r>
      <w:proofErr w:type="spellEnd"/>
      <w:proofErr w:type="gramEnd"/>
      <w:r w:rsidRPr="009B1763">
        <w:rPr>
          <w:rFonts w:ascii="Times New Roman" w:eastAsia="Times New Roman" w:hAnsi="Times New Roman" w:cs="Times New Roman"/>
          <w:bCs/>
          <w:sz w:val="28"/>
          <w:szCs w:val="28"/>
          <w:lang w:val="en-US"/>
        </w:rPr>
        <w:t xml:space="preserve">, </w:t>
      </w:r>
      <w:proofErr w:type="spellStart"/>
      <w:r w:rsidRPr="009B1763">
        <w:rPr>
          <w:rFonts w:ascii="Times New Roman" w:eastAsia="Times New Roman" w:hAnsi="Times New Roman" w:cs="Times New Roman"/>
          <w:bCs/>
          <w:sz w:val="28"/>
          <w:szCs w:val="28"/>
          <w:lang w:val="en-US"/>
        </w:rPr>
        <w:t>non immitigable</w:t>
      </w:r>
      <w:proofErr w:type="spellEnd"/>
      <w:r w:rsidRPr="009B1763">
        <w:rPr>
          <w:rFonts w:ascii="Times New Roman" w:eastAsia="Times New Roman" w:hAnsi="Times New Roman" w:cs="Times New Roman"/>
          <w:bCs/>
          <w:sz w:val="28"/>
          <w:szCs w:val="28"/>
          <w:lang w:val="en-US"/>
        </w:rPr>
        <w:t xml:space="preserve">, therefore provide real competitive advantage for the organization. Researchers agree that career management is the set of important tools of HRM to recruit, develop, and retain human capital. In this </w:t>
      </w:r>
      <w:proofErr w:type="gramStart"/>
      <w:r w:rsidRPr="009B1763">
        <w:rPr>
          <w:rFonts w:ascii="Times New Roman" w:eastAsia="Times New Roman" w:hAnsi="Times New Roman" w:cs="Times New Roman"/>
          <w:bCs/>
          <w:sz w:val="28"/>
          <w:szCs w:val="28"/>
          <w:lang w:val="en-US"/>
        </w:rPr>
        <w:t>paper</w:t>
      </w:r>
      <w:proofErr w:type="gramEnd"/>
      <w:r w:rsidRPr="009B1763">
        <w:rPr>
          <w:rFonts w:ascii="Times New Roman" w:eastAsia="Times New Roman" w:hAnsi="Times New Roman" w:cs="Times New Roman"/>
          <w:bCs/>
          <w:sz w:val="28"/>
          <w:szCs w:val="28"/>
          <w:lang w:val="en-US"/>
        </w:rPr>
        <w:t xml:space="preserve"> we are raising issues about changing nature of academic career based on the status change of the Mongolian higher educational institution in the future. </w:t>
      </w:r>
    </w:p>
    <w:p w:rsidR="009B1763" w:rsidRPr="009B1763" w:rsidRDefault="009B1763" w:rsidP="00F93AAE">
      <w:pPr>
        <w:widowControl w:val="0"/>
        <w:overflowPunct w:val="0"/>
        <w:autoSpaceDE w:val="0"/>
        <w:autoSpaceDN w:val="0"/>
        <w:adjustRightInd w:val="0"/>
        <w:spacing w:after="0" w:line="240" w:lineRule="auto"/>
        <w:jc w:val="both"/>
        <w:textAlignment w:val="baseline"/>
        <w:rPr>
          <w:rFonts w:ascii="Times New Roman" w:eastAsia="MS Mincho" w:hAnsi="Times New Roman" w:cs="Times New Roman"/>
          <w:sz w:val="28"/>
          <w:szCs w:val="28"/>
          <w:lang w:val="en-US" w:eastAsia="ja-JP"/>
        </w:rPr>
      </w:pPr>
      <w:r w:rsidRPr="009B1763">
        <w:rPr>
          <w:rFonts w:ascii="Times New Roman" w:eastAsia="MS Mincho" w:hAnsi="Times New Roman" w:cs="Times New Roman"/>
          <w:sz w:val="28"/>
          <w:szCs w:val="28"/>
          <w:lang w:val="en-US" w:eastAsia="ja-JP"/>
        </w:rPr>
        <w:t>As stated in the “Innovative policy of higher educational quality 2012-2016” of the Mongolian government, developmental concepts of the Mongolian universities are becoming to shift from teaching university to research and entrepreneurial university.  Visionary developmental goal of the Mongolian University of Science and Technology /MUST/ until the year 2021 is to become internationally recognized, entrepreneurial university. [</w:t>
      </w:r>
      <w:r w:rsidRPr="009B1763">
        <w:rPr>
          <w:rFonts w:ascii="Times New Roman" w:eastAsia="MS Mincho" w:hAnsi="Times New Roman" w:cs="Times New Roman"/>
          <w:sz w:val="28"/>
          <w:szCs w:val="28"/>
          <w:lang w:val="mn-MN" w:eastAsia="ja-JP"/>
        </w:rPr>
        <w:t>8</w:t>
      </w:r>
      <w:r w:rsidRPr="009B1763">
        <w:rPr>
          <w:rFonts w:ascii="Times New Roman" w:eastAsia="MS Mincho" w:hAnsi="Times New Roman" w:cs="Times New Roman"/>
          <w:sz w:val="28"/>
          <w:szCs w:val="28"/>
          <w:lang w:val="en-US" w:eastAsia="ja-JP"/>
        </w:rPr>
        <w:t>]</w:t>
      </w:r>
    </w:p>
    <w:p w:rsidR="009B1763" w:rsidRDefault="009B1763" w:rsidP="00F93AAE">
      <w:pPr>
        <w:widowControl w:val="0"/>
        <w:overflowPunct w:val="0"/>
        <w:autoSpaceDE w:val="0"/>
        <w:autoSpaceDN w:val="0"/>
        <w:adjustRightInd w:val="0"/>
        <w:spacing w:after="0" w:line="240" w:lineRule="auto"/>
        <w:jc w:val="both"/>
        <w:textAlignment w:val="baseline"/>
        <w:rPr>
          <w:rFonts w:ascii="Times New Roman" w:eastAsia="MS Mincho" w:hAnsi="Times New Roman" w:cs="Times New Roman"/>
          <w:sz w:val="28"/>
          <w:szCs w:val="28"/>
          <w:lang w:val="en-US" w:eastAsia="ja-JP"/>
        </w:rPr>
      </w:pPr>
      <w:r w:rsidRPr="009B1763">
        <w:rPr>
          <w:rFonts w:ascii="Times New Roman" w:eastAsia="MS Mincho" w:hAnsi="Times New Roman" w:cs="Times New Roman"/>
          <w:sz w:val="28"/>
          <w:szCs w:val="28"/>
          <w:lang w:val="en-US" w:eastAsia="ja-JP"/>
        </w:rPr>
        <w:t xml:space="preserve">Even without mentioning all above, higher education is confronting big change just same as any other business doing due to rapid development of technology and society worldwide. These obviously have wide implications for managing people at university, in particular managing academic careers. Although policy makers and some higher educational researchers studying about how to strengthen institutional human capital focused research on faculty development and skill gap analysis is still missing.  The purpose of this study is to explore the growing distinction between the career paths of academicians at the traditional teaching university and those at research &amp; entrepreneurial university in the case of the </w:t>
      </w:r>
      <w:proofErr w:type="gramStart"/>
      <w:r w:rsidRPr="009B1763">
        <w:rPr>
          <w:rFonts w:ascii="Times New Roman" w:eastAsia="MS Mincho" w:hAnsi="Times New Roman" w:cs="Times New Roman"/>
          <w:sz w:val="28"/>
          <w:szCs w:val="28"/>
          <w:lang w:val="en-US" w:eastAsia="ja-JP"/>
        </w:rPr>
        <w:t>Mongolian  University</w:t>
      </w:r>
      <w:proofErr w:type="gramEnd"/>
      <w:r w:rsidRPr="009B1763">
        <w:rPr>
          <w:rFonts w:ascii="Times New Roman" w:eastAsia="MS Mincho" w:hAnsi="Times New Roman" w:cs="Times New Roman"/>
          <w:sz w:val="28"/>
          <w:szCs w:val="28"/>
          <w:lang w:val="en-US" w:eastAsia="ja-JP"/>
        </w:rPr>
        <w:t xml:space="preserve"> of Science and Technology. </w:t>
      </w:r>
    </w:p>
    <w:p w:rsidR="00E57FFA" w:rsidRDefault="00E57FFA" w:rsidP="00F93AAE">
      <w:pPr>
        <w:widowControl w:val="0"/>
        <w:overflowPunct w:val="0"/>
        <w:autoSpaceDE w:val="0"/>
        <w:autoSpaceDN w:val="0"/>
        <w:adjustRightInd w:val="0"/>
        <w:spacing w:after="0" w:line="240" w:lineRule="auto"/>
        <w:jc w:val="both"/>
        <w:textAlignment w:val="baseline"/>
        <w:rPr>
          <w:rFonts w:ascii="Times New Roman" w:eastAsia="MS Mincho" w:hAnsi="Times New Roman" w:cs="Times New Roman"/>
          <w:sz w:val="28"/>
          <w:szCs w:val="28"/>
          <w:lang w:val="en-US" w:eastAsia="ja-JP"/>
        </w:rPr>
      </w:pPr>
    </w:p>
    <w:p w:rsidR="009B1763" w:rsidRPr="009B1763" w:rsidRDefault="00650326" w:rsidP="00F93AAE">
      <w:pPr>
        <w:spacing w:after="0" w:line="240" w:lineRule="auto"/>
        <w:jc w:val="both"/>
        <w:rPr>
          <w:rFonts w:ascii="Times New Roman" w:eastAsia="Times New Roman" w:hAnsi="Times New Roman" w:cs="Times New Roman"/>
          <w:b/>
          <w:bCs/>
          <w:kern w:val="36"/>
          <w:sz w:val="28"/>
          <w:szCs w:val="28"/>
        </w:rPr>
      </w:pPr>
      <w:r w:rsidRPr="00C15E48">
        <w:rPr>
          <w:rFonts w:ascii="Times New Roman" w:eastAsia="Calibri" w:hAnsi="Times New Roman" w:cs="Times New Roman"/>
          <w:b/>
          <w:sz w:val="28"/>
          <w:szCs w:val="28"/>
          <w:lang w:val="en-US"/>
        </w:rPr>
        <w:t xml:space="preserve"> </w:t>
      </w:r>
      <w:r w:rsidRPr="00C15E48">
        <w:rPr>
          <w:rFonts w:ascii="Times New Roman" w:eastAsia="Calibri" w:hAnsi="Times New Roman" w:cs="Times New Roman"/>
          <w:sz w:val="28"/>
          <w:szCs w:val="28"/>
          <w:lang w:val="en-US"/>
        </w:rPr>
        <w:t xml:space="preserve"> </w:t>
      </w:r>
      <w:proofErr w:type="spellStart"/>
      <w:r w:rsidR="005A0089" w:rsidRPr="005D49D4">
        <w:rPr>
          <w:rFonts w:ascii="Times New Roman" w:eastAsia="Calibri" w:hAnsi="Times New Roman" w:cs="Times New Roman"/>
          <w:b/>
          <w:sz w:val="28"/>
          <w:szCs w:val="28"/>
        </w:rPr>
        <w:t>Батбаяр</w:t>
      </w:r>
      <w:proofErr w:type="spellEnd"/>
      <w:r w:rsidR="005A0089" w:rsidRPr="005D49D4">
        <w:rPr>
          <w:rFonts w:ascii="Times New Roman" w:eastAsia="Calibri" w:hAnsi="Times New Roman" w:cs="Times New Roman"/>
          <w:b/>
          <w:sz w:val="28"/>
          <w:szCs w:val="28"/>
        </w:rPr>
        <w:t xml:space="preserve"> </w:t>
      </w:r>
      <w:proofErr w:type="spellStart"/>
      <w:proofErr w:type="gramStart"/>
      <w:r w:rsidR="005A0089" w:rsidRPr="005D49D4">
        <w:rPr>
          <w:rFonts w:ascii="Times New Roman" w:eastAsia="Calibri" w:hAnsi="Times New Roman" w:cs="Times New Roman"/>
          <w:b/>
          <w:sz w:val="28"/>
          <w:szCs w:val="28"/>
        </w:rPr>
        <w:t>Балган</w:t>
      </w:r>
      <w:proofErr w:type="spellEnd"/>
      <w:r w:rsidR="005A0089">
        <w:rPr>
          <w:rFonts w:ascii="Times New Roman" w:eastAsia="Calibri" w:hAnsi="Times New Roman" w:cs="Times New Roman"/>
          <w:sz w:val="28"/>
          <w:szCs w:val="28"/>
        </w:rPr>
        <w:t xml:space="preserve">  </w:t>
      </w:r>
      <w:r w:rsidR="005A0089">
        <w:rPr>
          <w:rFonts w:ascii="Times New Roman" w:eastAsia="Calibri" w:hAnsi="Times New Roman" w:cs="Times New Roman"/>
          <w:sz w:val="28"/>
          <w:szCs w:val="28"/>
          <w:lang w:val="mn-MN"/>
        </w:rPr>
        <w:t>канд.</w:t>
      </w:r>
      <w:proofErr w:type="gramEnd"/>
      <w:r w:rsidR="005A0089">
        <w:rPr>
          <w:rFonts w:ascii="Times New Roman" w:eastAsia="Calibri" w:hAnsi="Times New Roman" w:cs="Times New Roman"/>
          <w:sz w:val="28"/>
          <w:szCs w:val="28"/>
          <w:lang w:val="mn-MN"/>
        </w:rPr>
        <w:t xml:space="preserve"> экон.</w:t>
      </w:r>
      <w:r w:rsidR="005A0089" w:rsidRPr="00B858ED">
        <w:rPr>
          <w:rFonts w:ascii="Times New Roman" w:eastAsia="Calibri" w:hAnsi="Times New Roman" w:cs="Times New Roman"/>
          <w:sz w:val="28"/>
          <w:szCs w:val="28"/>
        </w:rPr>
        <w:t xml:space="preserve"> </w:t>
      </w:r>
      <w:r w:rsidR="005A0089">
        <w:rPr>
          <w:rFonts w:ascii="Times New Roman" w:eastAsia="Calibri" w:hAnsi="Times New Roman" w:cs="Times New Roman"/>
          <w:sz w:val="28"/>
          <w:szCs w:val="28"/>
        </w:rPr>
        <w:t>наук, профессор</w:t>
      </w:r>
      <w:r w:rsidR="005A0089">
        <w:rPr>
          <w:rFonts w:ascii="Times New Roman" w:hAnsi="Times New Roman" w:cs="Times New Roman"/>
          <w:sz w:val="28"/>
          <w:szCs w:val="28"/>
        </w:rPr>
        <w:t xml:space="preserve"> </w:t>
      </w:r>
      <w:r w:rsidR="005A0089" w:rsidRPr="005717B4">
        <w:rPr>
          <w:rFonts w:ascii="Times New Roman" w:eastAsia="Calibri" w:hAnsi="Times New Roman" w:cs="Times New Roman"/>
          <w:sz w:val="28"/>
          <w:szCs w:val="28"/>
          <w:lang w:val="mn-MN"/>
        </w:rPr>
        <w:t xml:space="preserve"> к</w:t>
      </w:r>
      <w:r w:rsidR="005A0089">
        <w:rPr>
          <w:rFonts w:ascii="Times New Roman" w:eastAsia="Calibri" w:hAnsi="Times New Roman" w:cs="Times New Roman"/>
          <w:sz w:val="28"/>
          <w:szCs w:val="28"/>
          <w:lang w:val="mn-MN"/>
        </w:rPr>
        <w:t>афедры</w:t>
      </w:r>
      <w:r w:rsidR="005A0089" w:rsidRPr="003F6C2F">
        <w:rPr>
          <w:rFonts w:ascii="Times New Roman" w:eastAsia="Calibri" w:hAnsi="Times New Roman" w:cs="Times New Roman"/>
          <w:color w:val="222222"/>
          <w:sz w:val="28"/>
          <w:szCs w:val="28"/>
          <w:shd w:val="clear" w:color="auto" w:fill="FFFFFF"/>
          <w:lang w:val="mn-MN"/>
        </w:rPr>
        <w:t xml:space="preserve"> логистики и</w:t>
      </w:r>
      <w:r w:rsidR="005A0089">
        <w:rPr>
          <w:rFonts w:ascii="Times New Roman" w:eastAsia="Calibri" w:hAnsi="Times New Roman" w:cs="Times New Roman"/>
          <w:color w:val="222222"/>
          <w:sz w:val="28"/>
          <w:szCs w:val="28"/>
          <w:shd w:val="clear" w:color="auto" w:fill="FFFFFF"/>
        </w:rPr>
        <w:t xml:space="preserve"> </w:t>
      </w:r>
      <w:r w:rsidR="005A0089" w:rsidRPr="003F6C2F">
        <w:rPr>
          <w:rFonts w:ascii="Times New Roman" w:eastAsia="Calibri" w:hAnsi="Times New Roman" w:cs="Times New Roman"/>
          <w:color w:val="222222"/>
          <w:sz w:val="28"/>
          <w:szCs w:val="28"/>
          <w:shd w:val="clear" w:color="auto" w:fill="FFFFFF"/>
          <w:lang w:val="mn-MN"/>
        </w:rPr>
        <w:t>транспортного</w:t>
      </w:r>
      <w:r w:rsidR="005A0089">
        <w:rPr>
          <w:rFonts w:ascii="Times New Roman" w:eastAsia="Calibri" w:hAnsi="Times New Roman" w:cs="Times New Roman"/>
          <w:color w:val="222222"/>
          <w:sz w:val="28"/>
          <w:szCs w:val="28"/>
          <w:shd w:val="clear" w:color="auto" w:fill="FFFFFF"/>
        </w:rPr>
        <w:t xml:space="preserve"> </w:t>
      </w:r>
      <w:r w:rsidR="005A0089" w:rsidRPr="003F6C2F">
        <w:rPr>
          <w:rFonts w:ascii="Times New Roman" w:eastAsia="Calibri" w:hAnsi="Times New Roman" w:cs="Times New Roman"/>
          <w:color w:val="222222"/>
          <w:sz w:val="28"/>
          <w:szCs w:val="28"/>
          <w:shd w:val="clear" w:color="auto" w:fill="FFFFFF"/>
          <w:lang w:val="mn-MN"/>
        </w:rPr>
        <w:t>менеджмента</w:t>
      </w:r>
      <w:r w:rsidR="005A0089" w:rsidRPr="005717B4">
        <w:rPr>
          <w:rFonts w:ascii="Times New Roman" w:eastAsia="Calibri" w:hAnsi="Times New Roman" w:cs="Times New Roman"/>
          <w:sz w:val="28"/>
          <w:szCs w:val="28"/>
          <w:lang w:val="mn-MN"/>
        </w:rPr>
        <w:t xml:space="preserve"> </w:t>
      </w:r>
      <w:r w:rsidR="005A0089">
        <w:rPr>
          <w:rFonts w:ascii="Times New Roman" w:eastAsia="Calibri" w:hAnsi="Times New Roman" w:cs="Times New Roman"/>
          <w:sz w:val="28"/>
          <w:szCs w:val="28"/>
          <w:lang w:val="mn-MN"/>
        </w:rPr>
        <w:t>Механико-транспортного</w:t>
      </w:r>
      <w:r w:rsidR="005A0089" w:rsidRPr="003F6C2F">
        <w:rPr>
          <w:rFonts w:ascii="Times New Roman" w:eastAsia="Calibri" w:hAnsi="Times New Roman" w:cs="Times New Roman"/>
          <w:sz w:val="28"/>
          <w:szCs w:val="28"/>
          <w:lang w:val="mn-MN"/>
        </w:rPr>
        <w:t xml:space="preserve">  институт</w:t>
      </w:r>
      <w:r w:rsidR="005A0089">
        <w:rPr>
          <w:rFonts w:ascii="Times New Roman" w:eastAsia="Calibri" w:hAnsi="Times New Roman" w:cs="Times New Roman"/>
          <w:sz w:val="28"/>
          <w:szCs w:val="28"/>
        </w:rPr>
        <w:t>а Монгольского Государственного университета науки и технологии</w:t>
      </w:r>
      <w:r w:rsidR="005A0089" w:rsidRPr="00B858ED">
        <w:rPr>
          <w:rFonts w:ascii="Times New Roman" w:eastAsia="Times New Roman" w:hAnsi="Times New Roman" w:cs="Times New Roman"/>
          <w:bCs/>
          <w:kern w:val="36"/>
          <w:sz w:val="28"/>
          <w:szCs w:val="28"/>
        </w:rPr>
        <w:t xml:space="preserve"> </w:t>
      </w:r>
      <w:r w:rsidR="005A0089">
        <w:rPr>
          <w:rFonts w:ascii="Times New Roman" w:eastAsia="Times New Roman" w:hAnsi="Times New Roman" w:cs="Times New Roman"/>
          <w:bCs/>
          <w:kern w:val="36"/>
          <w:sz w:val="28"/>
          <w:szCs w:val="28"/>
        </w:rPr>
        <w:t>(</w:t>
      </w:r>
      <w:proofErr w:type="spellStart"/>
      <w:r w:rsidR="005A0089">
        <w:rPr>
          <w:rFonts w:ascii="Times New Roman" w:eastAsia="Times New Roman" w:hAnsi="Times New Roman" w:cs="Times New Roman"/>
          <w:bCs/>
          <w:kern w:val="36"/>
          <w:sz w:val="28"/>
          <w:szCs w:val="28"/>
        </w:rPr>
        <w:t>г.Ула-Батор</w:t>
      </w:r>
      <w:proofErr w:type="spellEnd"/>
      <w:r w:rsidR="005A0089">
        <w:rPr>
          <w:rFonts w:ascii="Times New Roman" w:eastAsia="Times New Roman" w:hAnsi="Times New Roman" w:cs="Times New Roman"/>
          <w:bCs/>
          <w:kern w:val="36"/>
          <w:sz w:val="28"/>
          <w:szCs w:val="28"/>
        </w:rPr>
        <w:t>, Монголия)</w:t>
      </w:r>
      <w:r w:rsidR="005A0089" w:rsidRPr="00B858ED">
        <w:rPr>
          <w:rFonts w:ascii="Times New Roman" w:eastAsia="Times New Roman" w:hAnsi="Times New Roman" w:cs="Times New Roman"/>
          <w:bCs/>
          <w:kern w:val="36"/>
          <w:sz w:val="28"/>
          <w:szCs w:val="28"/>
        </w:rPr>
        <w:t>,</w:t>
      </w:r>
      <w:r w:rsidR="005A0089" w:rsidRPr="00B858ED">
        <w:rPr>
          <w:rFonts w:ascii="Times New Roman" w:eastAsia="Calibri" w:hAnsi="Times New Roman" w:cs="Times New Roman"/>
          <w:b/>
          <w:i/>
          <w:sz w:val="28"/>
          <w:szCs w:val="28"/>
        </w:rPr>
        <w:t xml:space="preserve">  </w:t>
      </w:r>
      <w:r w:rsidR="005A0089">
        <w:rPr>
          <w:rFonts w:ascii="Times New Roman" w:eastAsia="Calibri" w:hAnsi="Times New Roman" w:cs="Times New Roman"/>
          <w:sz w:val="28"/>
          <w:szCs w:val="28"/>
        </w:rPr>
        <w:t xml:space="preserve"> </w:t>
      </w:r>
      <w:r w:rsidR="005A0089">
        <w:rPr>
          <w:rFonts w:ascii="Times New Roman" w:eastAsia="Calibri" w:hAnsi="Times New Roman" w:cs="Times New Roman"/>
          <w:b/>
          <w:bCs/>
          <w:sz w:val="28"/>
          <w:szCs w:val="28"/>
          <w:lang w:val="mn-MN"/>
        </w:rPr>
        <w:t xml:space="preserve">Батмунх </w:t>
      </w:r>
      <w:proofErr w:type="spellStart"/>
      <w:r w:rsidR="005A0089">
        <w:rPr>
          <w:rFonts w:ascii="Times New Roman" w:eastAsia="Calibri" w:hAnsi="Times New Roman" w:cs="Times New Roman"/>
          <w:b/>
          <w:bCs/>
          <w:sz w:val="28"/>
          <w:szCs w:val="28"/>
        </w:rPr>
        <w:t>Батбояр</w:t>
      </w:r>
      <w:proofErr w:type="spellEnd"/>
      <w:r w:rsidR="005A0089">
        <w:rPr>
          <w:rFonts w:ascii="Times New Roman" w:eastAsia="Calibri" w:hAnsi="Times New Roman" w:cs="Times New Roman"/>
          <w:b/>
          <w:bCs/>
          <w:sz w:val="28"/>
          <w:szCs w:val="28"/>
        </w:rPr>
        <w:t xml:space="preserve"> </w:t>
      </w:r>
      <w:r w:rsidR="005A0089">
        <w:rPr>
          <w:rFonts w:ascii="Times New Roman" w:eastAsia="Calibri" w:hAnsi="Times New Roman" w:cs="Times New Roman"/>
          <w:sz w:val="28"/>
          <w:szCs w:val="28"/>
        </w:rPr>
        <w:t>студент</w:t>
      </w:r>
      <w:r w:rsidR="005A0089" w:rsidRPr="00B858ED">
        <w:rPr>
          <w:rFonts w:ascii="Times New Roman" w:eastAsia="Calibri" w:hAnsi="Times New Roman" w:cs="Times New Roman"/>
          <w:b/>
          <w:i/>
          <w:sz w:val="28"/>
          <w:szCs w:val="28"/>
        </w:rPr>
        <w:t xml:space="preserve"> </w:t>
      </w:r>
      <w:r w:rsidR="005A0089" w:rsidRPr="005717B4">
        <w:rPr>
          <w:rFonts w:ascii="Times New Roman" w:eastAsia="Calibri" w:hAnsi="Times New Roman" w:cs="Times New Roman"/>
          <w:sz w:val="28"/>
          <w:szCs w:val="28"/>
          <w:lang w:val="mn-MN"/>
        </w:rPr>
        <w:t>к</w:t>
      </w:r>
      <w:r w:rsidR="005A0089">
        <w:rPr>
          <w:rFonts w:ascii="Times New Roman" w:eastAsia="Calibri" w:hAnsi="Times New Roman" w:cs="Times New Roman"/>
          <w:sz w:val="28"/>
          <w:szCs w:val="28"/>
          <w:lang w:val="mn-MN"/>
        </w:rPr>
        <w:t>афедры</w:t>
      </w:r>
      <w:r w:rsidR="005A0089" w:rsidRPr="003F6C2F">
        <w:rPr>
          <w:rFonts w:ascii="Times New Roman" w:eastAsia="Calibri" w:hAnsi="Times New Roman" w:cs="Times New Roman"/>
          <w:color w:val="222222"/>
          <w:sz w:val="28"/>
          <w:szCs w:val="28"/>
          <w:shd w:val="clear" w:color="auto" w:fill="FFFFFF"/>
          <w:lang w:val="mn-MN"/>
        </w:rPr>
        <w:t xml:space="preserve"> логистики и</w:t>
      </w:r>
      <w:r w:rsidR="005A0089">
        <w:rPr>
          <w:rFonts w:ascii="Times New Roman" w:eastAsia="Calibri" w:hAnsi="Times New Roman" w:cs="Times New Roman"/>
          <w:color w:val="222222"/>
          <w:sz w:val="28"/>
          <w:szCs w:val="28"/>
          <w:shd w:val="clear" w:color="auto" w:fill="FFFFFF"/>
        </w:rPr>
        <w:t xml:space="preserve"> </w:t>
      </w:r>
      <w:r w:rsidR="005A0089" w:rsidRPr="003F6C2F">
        <w:rPr>
          <w:rFonts w:ascii="Times New Roman" w:eastAsia="Calibri" w:hAnsi="Times New Roman" w:cs="Times New Roman"/>
          <w:color w:val="222222"/>
          <w:sz w:val="28"/>
          <w:szCs w:val="28"/>
          <w:shd w:val="clear" w:color="auto" w:fill="FFFFFF"/>
          <w:lang w:val="mn-MN"/>
        </w:rPr>
        <w:t>транспортного</w:t>
      </w:r>
      <w:r w:rsidR="005A0089">
        <w:rPr>
          <w:rFonts w:ascii="Times New Roman" w:eastAsia="Calibri" w:hAnsi="Times New Roman" w:cs="Times New Roman"/>
          <w:color w:val="222222"/>
          <w:sz w:val="28"/>
          <w:szCs w:val="28"/>
          <w:shd w:val="clear" w:color="auto" w:fill="FFFFFF"/>
        </w:rPr>
        <w:t xml:space="preserve"> </w:t>
      </w:r>
      <w:r w:rsidR="005A0089" w:rsidRPr="003F6C2F">
        <w:rPr>
          <w:rFonts w:ascii="Times New Roman" w:eastAsia="Calibri" w:hAnsi="Times New Roman" w:cs="Times New Roman"/>
          <w:color w:val="222222"/>
          <w:sz w:val="28"/>
          <w:szCs w:val="28"/>
          <w:shd w:val="clear" w:color="auto" w:fill="FFFFFF"/>
          <w:lang w:val="mn-MN"/>
        </w:rPr>
        <w:t>менеджмента</w:t>
      </w:r>
      <w:r w:rsidR="005A0089" w:rsidRPr="005717B4">
        <w:rPr>
          <w:rFonts w:ascii="Times New Roman" w:eastAsia="Calibri" w:hAnsi="Times New Roman" w:cs="Times New Roman"/>
          <w:sz w:val="28"/>
          <w:szCs w:val="28"/>
          <w:lang w:val="mn-MN"/>
        </w:rPr>
        <w:t xml:space="preserve"> </w:t>
      </w:r>
      <w:r w:rsidR="005A0089">
        <w:rPr>
          <w:rFonts w:ascii="Times New Roman" w:eastAsia="Calibri" w:hAnsi="Times New Roman" w:cs="Times New Roman"/>
          <w:sz w:val="28"/>
          <w:szCs w:val="28"/>
          <w:lang w:val="mn-MN"/>
        </w:rPr>
        <w:t>Механико-транспортного</w:t>
      </w:r>
      <w:r w:rsidR="005A0089" w:rsidRPr="003F6C2F">
        <w:rPr>
          <w:rFonts w:ascii="Times New Roman" w:eastAsia="Calibri" w:hAnsi="Times New Roman" w:cs="Times New Roman"/>
          <w:sz w:val="28"/>
          <w:szCs w:val="28"/>
          <w:lang w:val="mn-MN"/>
        </w:rPr>
        <w:t xml:space="preserve">  институт</w:t>
      </w:r>
      <w:r w:rsidR="005A0089">
        <w:rPr>
          <w:rFonts w:ascii="Times New Roman" w:eastAsia="Calibri" w:hAnsi="Times New Roman" w:cs="Times New Roman"/>
          <w:sz w:val="28"/>
          <w:szCs w:val="28"/>
        </w:rPr>
        <w:t>а Монгольского Государственного университета науки и технологии</w:t>
      </w:r>
      <w:r w:rsidR="005A0089" w:rsidRPr="00B858ED">
        <w:rPr>
          <w:rFonts w:ascii="Times New Roman" w:eastAsia="Times New Roman" w:hAnsi="Times New Roman" w:cs="Times New Roman"/>
          <w:bCs/>
          <w:kern w:val="36"/>
          <w:sz w:val="28"/>
          <w:szCs w:val="28"/>
        </w:rPr>
        <w:t xml:space="preserve"> </w:t>
      </w:r>
      <w:r w:rsidR="005A0089">
        <w:rPr>
          <w:rFonts w:ascii="Times New Roman" w:eastAsia="Times New Roman" w:hAnsi="Times New Roman" w:cs="Times New Roman"/>
          <w:bCs/>
          <w:kern w:val="36"/>
          <w:sz w:val="28"/>
          <w:szCs w:val="28"/>
        </w:rPr>
        <w:t>(</w:t>
      </w:r>
      <w:proofErr w:type="spellStart"/>
      <w:r w:rsidR="005A0089">
        <w:rPr>
          <w:rFonts w:ascii="Times New Roman" w:eastAsia="Times New Roman" w:hAnsi="Times New Roman" w:cs="Times New Roman"/>
          <w:bCs/>
          <w:kern w:val="36"/>
          <w:sz w:val="28"/>
          <w:szCs w:val="28"/>
        </w:rPr>
        <w:t>г.Улан-Батор</w:t>
      </w:r>
      <w:proofErr w:type="spellEnd"/>
      <w:r w:rsidR="005A0089">
        <w:rPr>
          <w:rFonts w:ascii="Times New Roman" w:eastAsia="Times New Roman" w:hAnsi="Times New Roman" w:cs="Times New Roman"/>
          <w:bCs/>
          <w:kern w:val="36"/>
          <w:sz w:val="28"/>
          <w:szCs w:val="28"/>
        </w:rPr>
        <w:t>, Монголия).</w:t>
      </w:r>
      <w:r w:rsidR="005A0089" w:rsidRPr="00B858ED">
        <w:rPr>
          <w:rFonts w:ascii="Times New Roman" w:eastAsia="Calibri" w:hAnsi="Times New Roman" w:cs="Times New Roman"/>
          <w:b/>
          <w:i/>
          <w:sz w:val="28"/>
          <w:szCs w:val="28"/>
        </w:rPr>
        <w:t xml:space="preserve">  </w:t>
      </w:r>
    </w:p>
    <w:p w:rsidR="009B1763" w:rsidRPr="009B1763" w:rsidRDefault="009B1763" w:rsidP="00F93AAE">
      <w:pPr>
        <w:spacing w:after="0" w:line="240" w:lineRule="auto"/>
        <w:jc w:val="both"/>
        <w:textAlignment w:val="baseline"/>
        <w:rPr>
          <w:rFonts w:ascii="Times New Roman" w:eastAsia="Times New Roman" w:hAnsi="Times New Roman" w:cs="Times New Roman"/>
          <w:b/>
          <w:bCs/>
          <w:kern w:val="36"/>
          <w:sz w:val="28"/>
          <w:szCs w:val="28"/>
        </w:rPr>
      </w:pPr>
      <w:r w:rsidRPr="009B1763">
        <w:rPr>
          <w:rFonts w:ascii="Times New Roman" w:eastAsia="Times New Roman" w:hAnsi="Times New Roman" w:cs="Times New Roman"/>
          <w:b/>
          <w:bCs/>
          <w:kern w:val="36"/>
          <w:sz w:val="28"/>
          <w:szCs w:val="28"/>
          <w:lang w:val="mn-MN"/>
        </w:rPr>
        <w:t xml:space="preserve"> </w:t>
      </w:r>
      <w:r w:rsidRPr="009B1763">
        <w:rPr>
          <w:rFonts w:ascii="Times New Roman" w:eastAsia="Times New Roman" w:hAnsi="Times New Roman" w:cs="Times New Roman"/>
          <w:b/>
          <w:bCs/>
          <w:kern w:val="36"/>
          <w:sz w:val="28"/>
          <w:szCs w:val="28"/>
        </w:rPr>
        <w:t xml:space="preserve">ЭКОНОМИЧЕСКИЙ КОРИДОР «МОНГОЛИЯ – РОССИЯ –КИТАЙ»: ПЕРСПЕКТИВЫ УЧАСТИЯ РОССИИ </w:t>
      </w:r>
    </w:p>
    <w:p w:rsidR="009B1763" w:rsidRPr="009B1763" w:rsidRDefault="009B1763"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sidRPr="009B1763">
        <w:rPr>
          <w:rFonts w:ascii="Times New Roman" w:eastAsia="Times New Roman" w:hAnsi="Times New Roman" w:cs="Times New Roman"/>
          <w:color w:val="2B2B2B"/>
          <w:sz w:val="28"/>
          <w:szCs w:val="28"/>
        </w:rPr>
        <w:t>Сотрудничество между Россией и Китаем переходит на новый уровень. В настоящее время проекту экономический коридор «Россия-Монголия-Китай» уделяется все больше внимания</w:t>
      </w:r>
      <w:r w:rsidRPr="009B1763">
        <w:rPr>
          <w:rFonts w:ascii="Times New Roman" w:eastAsia="Times New Roman" w:hAnsi="Times New Roman" w:cs="Times New Roman"/>
          <w:i/>
          <w:color w:val="2B2B2B"/>
          <w:sz w:val="28"/>
          <w:szCs w:val="28"/>
        </w:rPr>
        <w:t>.</w:t>
      </w:r>
      <w:r w:rsidRPr="009B1763">
        <w:rPr>
          <w:rFonts w:ascii="Times New Roman" w:eastAsia="Times New Roman" w:hAnsi="Times New Roman" w:cs="Times New Roman"/>
          <w:b/>
          <w:bCs/>
          <w:color w:val="2B2B2B"/>
          <w:sz w:val="28"/>
          <w:szCs w:val="28"/>
        </w:rPr>
        <w:t xml:space="preserve"> </w:t>
      </w:r>
      <w:r w:rsidRPr="009B1763">
        <w:rPr>
          <w:rFonts w:ascii="Times New Roman" w:eastAsia="Times New Roman" w:hAnsi="Times New Roman" w:cs="Times New Roman"/>
          <w:color w:val="2B2B2B"/>
          <w:sz w:val="28"/>
          <w:szCs w:val="28"/>
        </w:rPr>
        <w:t xml:space="preserve">Этот трехсторонний экономический коридор будет создан в первую очередь для увеличения торгового оборота и развития транспортной инфраструктуры стран-участниц соглашения. Безусловно, все </w:t>
      </w:r>
      <w:r w:rsidRPr="009B1763">
        <w:rPr>
          <w:rFonts w:ascii="Times New Roman" w:eastAsia="Times New Roman" w:hAnsi="Times New Roman" w:cs="Times New Roman"/>
          <w:color w:val="2B2B2B"/>
          <w:sz w:val="28"/>
          <w:szCs w:val="28"/>
        </w:rPr>
        <w:lastRenderedPageBreak/>
        <w:t>это повлечет за собой приток инвестиций в прилегающие регионы, усилит процессы регионального экономического развития и сотрудничества. На сегодняшний день, формирование подобного «треугольника» чрезвычайно выгодно всем трем участникам. Благодаря этому проекту, Монголия, Россия, Китай смогут укрепить совместную конкурентоспособность на мировом рынке. Всё это также позволит укрепить сотрудничество трех стран в области связи, позволит нарастить производственные мощности предприятий в прилегающих регионах, увеличит культурный обмен и обмен в гуманитарной сфере, а также скоординирует действия участников в сфере охраны окружающей среды.</w:t>
      </w:r>
    </w:p>
    <w:p w:rsidR="009B1763" w:rsidRPr="009B1763" w:rsidRDefault="009B1763"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sidRPr="009B1763">
        <w:rPr>
          <w:rFonts w:ascii="Times New Roman" w:eastAsia="Times New Roman" w:hAnsi="Times New Roman" w:cs="Times New Roman"/>
          <w:color w:val="2B2B2B"/>
          <w:sz w:val="28"/>
          <w:szCs w:val="28"/>
        </w:rPr>
        <w:t>Что касается России, то конкретно для нее, видны следующие перспективы:</w:t>
      </w:r>
      <w:r w:rsidRPr="009B1763">
        <w:rPr>
          <w:rFonts w:ascii="Times New Roman" w:eastAsia="Times New Roman" w:hAnsi="Times New Roman" w:cs="Times New Roman"/>
          <w:color w:val="2B2B2B"/>
          <w:sz w:val="28"/>
          <w:szCs w:val="28"/>
        </w:rPr>
        <w:br/>
      </w:r>
      <w:r w:rsidR="00A20377">
        <w:rPr>
          <w:rFonts w:ascii="Times New Roman" w:eastAsia="Times New Roman" w:hAnsi="Times New Roman" w:cs="Times New Roman"/>
          <w:color w:val="2B2B2B"/>
          <w:sz w:val="28"/>
          <w:szCs w:val="28"/>
        </w:rPr>
        <w:t xml:space="preserve">        </w:t>
      </w:r>
      <w:r w:rsidRPr="009B1763">
        <w:rPr>
          <w:rFonts w:ascii="Times New Roman" w:eastAsia="Times New Roman" w:hAnsi="Times New Roman" w:cs="Times New Roman"/>
          <w:color w:val="2B2B2B"/>
          <w:sz w:val="28"/>
          <w:szCs w:val="28"/>
        </w:rPr>
        <w:t>— возможно привлечение инвестиций в приграничные районы (Республика Бурятия, Забайкальский край, Амурская область);</w:t>
      </w:r>
    </w:p>
    <w:p w:rsidR="009B1763" w:rsidRPr="009B1763" w:rsidRDefault="00A20377"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        </w:t>
      </w:r>
      <w:r w:rsidR="009B1763" w:rsidRPr="009B1763">
        <w:rPr>
          <w:rFonts w:ascii="Times New Roman" w:eastAsia="Times New Roman" w:hAnsi="Times New Roman" w:cs="Times New Roman"/>
          <w:color w:val="2B2B2B"/>
          <w:sz w:val="28"/>
          <w:szCs w:val="28"/>
        </w:rPr>
        <w:t>— наращивание более тесного экономического и торгового сотрудничества с Китаем и Монголией;</w:t>
      </w:r>
    </w:p>
    <w:p w:rsidR="009B1763" w:rsidRPr="009B1763" w:rsidRDefault="00A20377"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        </w:t>
      </w:r>
      <w:r w:rsidR="009B1763" w:rsidRPr="009B1763">
        <w:rPr>
          <w:rFonts w:ascii="Times New Roman" w:eastAsia="Times New Roman" w:hAnsi="Times New Roman" w:cs="Times New Roman"/>
          <w:color w:val="2B2B2B"/>
          <w:sz w:val="28"/>
          <w:szCs w:val="28"/>
        </w:rPr>
        <w:t>— увеличение импорта. Так, по оценкам некоторых экспертов, в условиях санкций в отношении России, Монголия вполне может выступать в роли экспортера мяса и скота в Российскую Федерацию;</w:t>
      </w:r>
    </w:p>
    <w:p w:rsidR="00650326" w:rsidRDefault="00650326"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        </w:t>
      </w:r>
      <w:r w:rsidR="009B1763" w:rsidRPr="009B1763">
        <w:rPr>
          <w:rFonts w:ascii="Times New Roman" w:eastAsia="Times New Roman" w:hAnsi="Times New Roman" w:cs="Times New Roman"/>
          <w:color w:val="2B2B2B"/>
          <w:sz w:val="28"/>
          <w:szCs w:val="28"/>
        </w:rPr>
        <w:t xml:space="preserve"> — увеличение экспорта (в основном экспорт минеральных продуктов в Монголию);</w:t>
      </w:r>
    </w:p>
    <w:p w:rsidR="009B1763" w:rsidRPr="009B1763" w:rsidRDefault="00650326"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        </w:t>
      </w:r>
      <w:r w:rsidR="009B1763" w:rsidRPr="009B1763">
        <w:rPr>
          <w:rFonts w:ascii="Times New Roman" w:eastAsia="Times New Roman" w:hAnsi="Times New Roman" w:cs="Times New Roman"/>
          <w:color w:val="2B2B2B"/>
          <w:sz w:val="28"/>
          <w:szCs w:val="28"/>
        </w:rPr>
        <w:t>— укрепление связей в сфере культуры, образования и туризма между Монголией и Россией. Стоит отметить, что этому будет способствовать безвизовый режим между Россией и Монг</w:t>
      </w:r>
      <w:r>
        <w:rPr>
          <w:rFonts w:ascii="Times New Roman" w:eastAsia="Times New Roman" w:hAnsi="Times New Roman" w:cs="Times New Roman"/>
          <w:color w:val="2B2B2B"/>
          <w:sz w:val="28"/>
          <w:szCs w:val="28"/>
        </w:rPr>
        <w:t>олией, введенный еще в 2014 г.</w:t>
      </w:r>
      <w:r w:rsidR="009B1763" w:rsidRPr="009B1763">
        <w:rPr>
          <w:rFonts w:ascii="Times New Roman" w:eastAsia="Times New Roman" w:hAnsi="Times New Roman" w:cs="Times New Roman"/>
          <w:color w:val="2B2B2B"/>
          <w:sz w:val="28"/>
          <w:szCs w:val="28"/>
        </w:rPr>
        <w:t>;</w:t>
      </w:r>
    </w:p>
    <w:p w:rsidR="009B1763" w:rsidRPr="009B1763" w:rsidRDefault="00A20377"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Pr>
          <w:rFonts w:ascii="Times New Roman" w:eastAsia="Times New Roman" w:hAnsi="Times New Roman" w:cs="Times New Roman"/>
          <w:color w:val="2B2B2B"/>
          <w:sz w:val="28"/>
          <w:szCs w:val="28"/>
        </w:rPr>
        <w:t xml:space="preserve">        </w:t>
      </w:r>
      <w:r w:rsidR="009B1763" w:rsidRPr="009B1763">
        <w:rPr>
          <w:rFonts w:ascii="Times New Roman" w:eastAsia="Times New Roman" w:hAnsi="Times New Roman" w:cs="Times New Roman"/>
          <w:color w:val="2B2B2B"/>
          <w:sz w:val="28"/>
          <w:szCs w:val="28"/>
        </w:rPr>
        <w:t>— развитие рынка автомобильных грузоперевозок.</w:t>
      </w:r>
    </w:p>
    <w:p w:rsidR="009B1763" w:rsidRDefault="009B1763"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r w:rsidRPr="009B1763">
        <w:rPr>
          <w:rFonts w:ascii="Times New Roman" w:eastAsia="Times New Roman" w:hAnsi="Times New Roman" w:cs="Times New Roman"/>
          <w:color w:val="2B2B2B"/>
          <w:sz w:val="28"/>
          <w:szCs w:val="28"/>
        </w:rPr>
        <w:t xml:space="preserve"> На сегодняшний день, Россия готова осуществить модернизацию Улан-</w:t>
      </w:r>
      <w:proofErr w:type="spellStart"/>
      <w:r w:rsidRPr="009B1763">
        <w:rPr>
          <w:rFonts w:ascii="Times New Roman" w:eastAsia="Times New Roman" w:hAnsi="Times New Roman" w:cs="Times New Roman"/>
          <w:color w:val="2B2B2B"/>
          <w:sz w:val="28"/>
          <w:szCs w:val="28"/>
        </w:rPr>
        <w:t>Баторской</w:t>
      </w:r>
      <w:proofErr w:type="spellEnd"/>
      <w:r w:rsidRPr="009B1763">
        <w:rPr>
          <w:rFonts w:ascii="Times New Roman" w:eastAsia="Times New Roman" w:hAnsi="Times New Roman" w:cs="Times New Roman"/>
          <w:color w:val="2B2B2B"/>
          <w:sz w:val="28"/>
          <w:szCs w:val="28"/>
        </w:rPr>
        <w:t xml:space="preserve"> железной дороги, что обеспечит необходимое увеличение пропускной способности как для перевозок грузов, прежде всего, полезных ископаемых с месторождений Монголии в направлении портов Дальнего Востока России, так и для роста транзитных перевозок между Россией и Китаем.</w:t>
      </w:r>
    </w:p>
    <w:p w:rsidR="004D7D46" w:rsidRDefault="004D7D46"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p>
    <w:p w:rsidR="004D7D46" w:rsidRPr="007A1429" w:rsidRDefault="004D7D46" w:rsidP="004D7D46">
      <w:pPr>
        <w:pStyle w:val="Default"/>
        <w:jc w:val="both"/>
        <w:rPr>
          <w:rFonts w:ascii="Times New Roman" w:hAnsi="Times New Roman" w:cs="Times New Roman"/>
          <w:sz w:val="28"/>
          <w:szCs w:val="28"/>
        </w:rPr>
      </w:pPr>
      <w:r w:rsidRPr="005A0089">
        <w:rPr>
          <w:rFonts w:ascii="Times New Roman" w:hAnsi="Times New Roman" w:cs="Times New Roman"/>
          <w:b/>
          <w:sz w:val="28"/>
          <w:szCs w:val="28"/>
        </w:rPr>
        <w:t>Балданова Лена Петровна</w:t>
      </w:r>
      <w:r w:rsidRPr="00637F7E">
        <w:rPr>
          <w:rFonts w:ascii="Times New Roman" w:hAnsi="Times New Roman" w:cs="Times New Roman"/>
          <w:b/>
          <w:sz w:val="28"/>
          <w:szCs w:val="28"/>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7A1429">
        <w:rPr>
          <w:rFonts w:ascii="Times New Roman" w:hAnsi="Times New Roman" w:cs="Times New Roman"/>
          <w:sz w:val="28"/>
          <w:szCs w:val="28"/>
        </w:rPr>
        <w:t xml:space="preserve"> </w:t>
      </w:r>
    </w:p>
    <w:p w:rsidR="004D7D46" w:rsidRPr="005C3950" w:rsidRDefault="004D7D46" w:rsidP="004D7D46">
      <w:pPr>
        <w:pStyle w:val="Default"/>
        <w:jc w:val="both"/>
        <w:rPr>
          <w:rFonts w:ascii="Times New Roman" w:hAnsi="Times New Roman" w:cs="Times New Roman"/>
          <w:sz w:val="28"/>
          <w:szCs w:val="28"/>
        </w:rPr>
      </w:pP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4D7D46" w:rsidRPr="009B1763" w:rsidRDefault="004D7D46" w:rsidP="004D7D46">
      <w:pPr>
        <w:spacing w:after="0" w:line="240" w:lineRule="auto"/>
        <w:jc w:val="both"/>
        <w:rPr>
          <w:rFonts w:ascii="Times New Roman" w:hAnsi="Times New Roman" w:cs="Times New Roman"/>
          <w:b/>
          <w:sz w:val="28"/>
          <w:szCs w:val="28"/>
        </w:rPr>
      </w:pPr>
      <w:r w:rsidRPr="009B1763">
        <w:rPr>
          <w:rFonts w:ascii="Times New Roman" w:hAnsi="Times New Roman" w:cs="Times New Roman"/>
          <w:b/>
          <w:sz w:val="28"/>
          <w:szCs w:val="28"/>
        </w:rPr>
        <w:t>РОЛЬ ДРЕВЕСНЫХ РАСТЕНИЙ В ДЕТОКСИКАЦИИ ГОРОДСКОЙ СРЕДЫ</w:t>
      </w:r>
    </w:p>
    <w:p w:rsidR="004D7D46" w:rsidRPr="009B1763" w:rsidRDefault="004D7D46" w:rsidP="004D7D46">
      <w:pPr>
        <w:spacing w:after="0" w:line="240" w:lineRule="auto"/>
        <w:jc w:val="both"/>
        <w:rPr>
          <w:rFonts w:ascii="Times New Roman" w:hAnsi="Times New Roman" w:cs="Times New Roman"/>
          <w:sz w:val="28"/>
          <w:szCs w:val="28"/>
        </w:rPr>
      </w:pPr>
      <w:r w:rsidRPr="009B1763">
        <w:rPr>
          <w:rFonts w:ascii="Times New Roman" w:hAnsi="Times New Roman" w:cs="Times New Roman"/>
          <w:sz w:val="28"/>
          <w:szCs w:val="28"/>
        </w:rPr>
        <w:t>Проблема загрязнения атмосферного воздуха является одной из самых острых социально-экологических проблем. Уровень загрязнения атмосферного воздуха превышает все допустимые нормативы, особенно это касается крупных городов-мегаполисов и промышленных центров.</w:t>
      </w:r>
    </w:p>
    <w:p w:rsidR="004D7D46" w:rsidRPr="009B1763" w:rsidRDefault="004D7D46" w:rsidP="004D7D46">
      <w:pPr>
        <w:spacing w:after="0" w:line="240" w:lineRule="auto"/>
        <w:jc w:val="both"/>
        <w:rPr>
          <w:rFonts w:ascii="Times New Roman" w:hAnsi="Times New Roman" w:cs="Times New Roman"/>
          <w:sz w:val="28"/>
          <w:szCs w:val="28"/>
        </w:rPr>
      </w:pPr>
      <w:r w:rsidRPr="009B1763">
        <w:rPr>
          <w:rFonts w:ascii="Times New Roman" w:hAnsi="Times New Roman" w:cs="Times New Roman"/>
          <w:sz w:val="28"/>
          <w:szCs w:val="28"/>
        </w:rPr>
        <w:t xml:space="preserve">Экологическое благополучие городской среды в первую очередь определяется наличием зеленых насаждений в рамках городских территорий. </w:t>
      </w:r>
      <w:proofErr w:type="spellStart"/>
      <w:r w:rsidRPr="009B1763">
        <w:rPr>
          <w:rFonts w:ascii="Times New Roman" w:hAnsi="Times New Roman" w:cs="Times New Roman"/>
          <w:sz w:val="28"/>
          <w:szCs w:val="28"/>
        </w:rPr>
        <w:t>Газоустойчивость</w:t>
      </w:r>
      <w:proofErr w:type="spellEnd"/>
      <w:r w:rsidRPr="009B1763">
        <w:rPr>
          <w:rFonts w:ascii="Times New Roman" w:hAnsi="Times New Roman" w:cs="Times New Roman"/>
          <w:sz w:val="28"/>
          <w:szCs w:val="28"/>
        </w:rPr>
        <w:t xml:space="preserve"> и </w:t>
      </w:r>
      <w:proofErr w:type="spellStart"/>
      <w:r w:rsidRPr="009B1763">
        <w:rPr>
          <w:rFonts w:ascii="Times New Roman" w:hAnsi="Times New Roman" w:cs="Times New Roman"/>
          <w:sz w:val="28"/>
          <w:szCs w:val="28"/>
        </w:rPr>
        <w:t>пылеадсорбирующая</w:t>
      </w:r>
      <w:proofErr w:type="spellEnd"/>
      <w:r w:rsidRPr="009B1763">
        <w:rPr>
          <w:rFonts w:ascii="Times New Roman" w:hAnsi="Times New Roman" w:cs="Times New Roman"/>
          <w:sz w:val="28"/>
          <w:szCs w:val="28"/>
        </w:rPr>
        <w:t xml:space="preserve"> способность растений позволяет обеспечивать комфортные санитарно-гигиенические условия для городского населения. </w:t>
      </w:r>
    </w:p>
    <w:p w:rsidR="004D7D46" w:rsidRPr="009B1763" w:rsidRDefault="004D7D46" w:rsidP="004D7D46">
      <w:pPr>
        <w:spacing w:after="0" w:line="240" w:lineRule="auto"/>
        <w:jc w:val="both"/>
        <w:rPr>
          <w:rFonts w:ascii="Times New Roman" w:hAnsi="Times New Roman" w:cs="Times New Roman"/>
          <w:sz w:val="28"/>
          <w:szCs w:val="28"/>
        </w:rPr>
      </w:pPr>
      <w:proofErr w:type="gramStart"/>
      <w:r w:rsidRPr="009B1763">
        <w:rPr>
          <w:rFonts w:ascii="Times New Roman" w:hAnsi="Times New Roman" w:cs="Times New Roman"/>
          <w:sz w:val="28"/>
          <w:szCs w:val="28"/>
        </w:rPr>
        <w:lastRenderedPageBreak/>
        <w:t>Основными древесными породами</w:t>
      </w:r>
      <w:proofErr w:type="gramEnd"/>
      <w:r w:rsidRPr="009B1763">
        <w:rPr>
          <w:rFonts w:ascii="Times New Roman" w:hAnsi="Times New Roman" w:cs="Times New Roman"/>
          <w:sz w:val="28"/>
          <w:szCs w:val="28"/>
        </w:rPr>
        <w:t xml:space="preserve"> применяемыми для озеленения </w:t>
      </w:r>
      <w:proofErr w:type="spellStart"/>
      <w:r w:rsidRPr="009B1763">
        <w:rPr>
          <w:rFonts w:ascii="Times New Roman" w:hAnsi="Times New Roman" w:cs="Times New Roman"/>
          <w:sz w:val="28"/>
          <w:szCs w:val="28"/>
        </w:rPr>
        <w:t>урбоэкосистем</w:t>
      </w:r>
      <w:proofErr w:type="spellEnd"/>
      <w:r w:rsidRPr="009B1763">
        <w:rPr>
          <w:rFonts w:ascii="Times New Roman" w:hAnsi="Times New Roman" w:cs="Times New Roman"/>
          <w:sz w:val="28"/>
          <w:szCs w:val="28"/>
        </w:rPr>
        <w:t xml:space="preserve"> в условиях Сибири являются сосна обыкновенная (</w:t>
      </w:r>
      <w:proofErr w:type="spellStart"/>
      <w:r w:rsidRPr="009B1763">
        <w:rPr>
          <w:rFonts w:ascii="Times New Roman" w:hAnsi="Times New Roman" w:cs="Times New Roman"/>
          <w:sz w:val="28"/>
          <w:szCs w:val="28"/>
        </w:rPr>
        <w:t>Pinus</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silvestris</w:t>
      </w:r>
      <w:proofErr w:type="spellEnd"/>
      <w:r w:rsidRPr="009B1763">
        <w:rPr>
          <w:rFonts w:ascii="Times New Roman" w:hAnsi="Times New Roman" w:cs="Times New Roman"/>
          <w:sz w:val="28"/>
          <w:szCs w:val="28"/>
        </w:rPr>
        <w:t xml:space="preserve"> L.), лиственница сибирская (</w:t>
      </w:r>
      <w:proofErr w:type="spellStart"/>
      <w:r w:rsidRPr="009B1763">
        <w:rPr>
          <w:rFonts w:ascii="Times New Roman" w:hAnsi="Times New Roman" w:cs="Times New Roman"/>
          <w:sz w:val="28"/>
          <w:szCs w:val="28"/>
        </w:rPr>
        <w:t>Larix</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sibirica</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Ldb</w:t>
      </w:r>
      <w:proofErr w:type="spellEnd"/>
      <w:r w:rsidRPr="009B1763">
        <w:rPr>
          <w:rFonts w:ascii="Times New Roman" w:hAnsi="Times New Roman" w:cs="Times New Roman"/>
          <w:sz w:val="28"/>
          <w:szCs w:val="28"/>
        </w:rPr>
        <w:t>.), тополь бальзамический (</w:t>
      </w:r>
      <w:proofErr w:type="spellStart"/>
      <w:r w:rsidRPr="009B1763">
        <w:rPr>
          <w:rFonts w:ascii="Times New Roman" w:hAnsi="Times New Roman" w:cs="Times New Roman"/>
          <w:sz w:val="28"/>
          <w:szCs w:val="28"/>
        </w:rPr>
        <w:t>Populus</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balsamifera</w:t>
      </w:r>
      <w:proofErr w:type="spellEnd"/>
      <w:r w:rsidRPr="009B1763">
        <w:rPr>
          <w:rFonts w:ascii="Times New Roman" w:hAnsi="Times New Roman" w:cs="Times New Roman"/>
          <w:sz w:val="28"/>
          <w:szCs w:val="28"/>
        </w:rPr>
        <w:t>), тополь лавролистный (</w:t>
      </w:r>
      <w:proofErr w:type="spellStart"/>
      <w:r w:rsidRPr="009B1763">
        <w:rPr>
          <w:rFonts w:ascii="Times New Roman" w:hAnsi="Times New Roman" w:cs="Times New Roman"/>
          <w:sz w:val="28"/>
          <w:szCs w:val="28"/>
        </w:rPr>
        <w:t>Populus</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lavrifolia</w:t>
      </w:r>
      <w:proofErr w:type="spellEnd"/>
      <w:r w:rsidRPr="009B1763">
        <w:rPr>
          <w:rFonts w:ascii="Times New Roman" w:hAnsi="Times New Roman" w:cs="Times New Roman"/>
          <w:sz w:val="28"/>
          <w:szCs w:val="28"/>
        </w:rPr>
        <w:t xml:space="preserve">), береза </w:t>
      </w:r>
      <w:proofErr w:type="spellStart"/>
      <w:r w:rsidRPr="009B1763">
        <w:rPr>
          <w:rFonts w:ascii="Times New Roman" w:hAnsi="Times New Roman" w:cs="Times New Roman"/>
          <w:sz w:val="28"/>
          <w:szCs w:val="28"/>
        </w:rPr>
        <w:t>повислая</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Betula</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pendula</w:t>
      </w:r>
      <w:proofErr w:type="spellEnd"/>
      <w:r w:rsidRPr="009B1763">
        <w:rPr>
          <w:rFonts w:ascii="Times New Roman" w:hAnsi="Times New Roman" w:cs="Times New Roman"/>
          <w:sz w:val="28"/>
          <w:szCs w:val="28"/>
        </w:rPr>
        <w:t>), береза пушистая (</w:t>
      </w:r>
      <w:proofErr w:type="spellStart"/>
      <w:r w:rsidRPr="009B1763">
        <w:rPr>
          <w:rFonts w:ascii="Times New Roman" w:hAnsi="Times New Roman" w:cs="Times New Roman"/>
          <w:sz w:val="28"/>
          <w:szCs w:val="28"/>
        </w:rPr>
        <w:t>Betula</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pubescens</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Ehrh</w:t>
      </w:r>
      <w:proofErr w:type="spellEnd"/>
      <w:r w:rsidRPr="009B1763">
        <w:rPr>
          <w:rFonts w:ascii="Times New Roman" w:hAnsi="Times New Roman" w:cs="Times New Roman"/>
          <w:sz w:val="28"/>
          <w:szCs w:val="28"/>
        </w:rPr>
        <w:t>), осина (</w:t>
      </w:r>
      <w:proofErr w:type="spellStart"/>
      <w:r w:rsidRPr="009B1763">
        <w:rPr>
          <w:rFonts w:ascii="Times New Roman" w:hAnsi="Times New Roman" w:cs="Times New Roman"/>
          <w:sz w:val="28"/>
          <w:szCs w:val="28"/>
        </w:rPr>
        <w:t>Populus</w:t>
      </w:r>
      <w:proofErr w:type="spellEnd"/>
      <w:r w:rsidRPr="009B1763">
        <w:rPr>
          <w:rFonts w:ascii="Times New Roman" w:hAnsi="Times New Roman" w:cs="Times New Roman"/>
          <w:sz w:val="28"/>
          <w:szCs w:val="28"/>
        </w:rPr>
        <w:t xml:space="preserve"> </w:t>
      </w:r>
      <w:proofErr w:type="spellStart"/>
      <w:r w:rsidRPr="009B1763">
        <w:rPr>
          <w:rFonts w:ascii="Times New Roman" w:hAnsi="Times New Roman" w:cs="Times New Roman"/>
          <w:sz w:val="28"/>
          <w:szCs w:val="28"/>
        </w:rPr>
        <w:t>tremula</w:t>
      </w:r>
      <w:proofErr w:type="spellEnd"/>
      <w:r w:rsidRPr="009B1763">
        <w:rPr>
          <w:rFonts w:ascii="Times New Roman" w:hAnsi="Times New Roman" w:cs="Times New Roman"/>
          <w:sz w:val="28"/>
          <w:szCs w:val="28"/>
        </w:rPr>
        <w:t xml:space="preserve"> L.) и другие.</w:t>
      </w:r>
    </w:p>
    <w:p w:rsidR="004D7D46" w:rsidRPr="009B1763" w:rsidRDefault="004D7D46" w:rsidP="004D7D46">
      <w:pPr>
        <w:spacing w:after="0" w:line="240" w:lineRule="auto"/>
        <w:jc w:val="both"/>
        <w:rPr>
          <w:rFonts w:ascii="Times New Roman" w:eastAsia="Times New Roman" w:hAnsi="Times New Roman" w:cs="Times New Roman"/>
          <w:color w:val="000000"/>
          <w:sz w:val="28"/>
          <w:szCs w:val="28"/>
          <w:lang w:eastAsia="ru-RU"/>
        </w:rPr>
      </w:pPr>
      <w:r w:rsidRPr="009B1763">
        <w:rPr>
          <w:rFonts w:ascii="Times New Roman" w:eastAsia="Times New Roman" w:hAnsi="Times New Roman" w:cs="Times New Roman"/>
          <w:color w:val="000000"/>
          <w:spacing w:val="3"/>
          <w:sz w:val="28"/>
          <w:szCs w:val="28"/>
          <w:lang w:eastAsia="ru-RU"/>
        </w:rPr>
        <w:t>Деревья разных пород характеризуются различной избирательной </w:t>
      </w:r>
      <w:r w:rsidRPr="009B1763">
        <w:rPr>
          <w:rFonts w:ascii="Times New Roman" w:eastAsia="Times New Roman" w:hAnsi="Times New Roman" w:cs="Times New Roman"/>
          <w:color w:val="000000"/>
          <w:spacing w:val="2"/>
          <w:sz w:val="28"/>
          <w:szCs w:val="28"/>
          <w:lang w:eastAsia="ru-RU"/>
        </w:rPr>
        <w:t xml:space="preserve">способностью к поглощению атмосферных </w:t>
      </w:r>
      <w:proofErr w:type="spellStart"/>
      <w:r w:rsidRPr="009B1763">
        <w:rPr>
          <w:rFonts w:ascii="Times New Roman" w:eastAsia="Times New Roman" w:hAnsi="Times New Roman" w:cs="Times New Roman"/>
          <w:color w:val="000000"/>
          <w:spacing w:val="2"/>
          <w:sz w:val="28"/>
          <w:szCs w:val="28"/>
          <w:lang w:eastAsia="ru-RU"/>
        </w:rPr>
        <w:t>поллютантов</w:t>
      </w:r>
      <w:proofErr w:type="spellEnd"/>
      <w:r w:rsidRPr="009B1763">
        <w:rPr>
          <w:rFonts w:ascii="Times New Roman" w:eastAsia="Times New Roman" w:hAnsi="Times New Roman" w:cs="Times New Roman"/>
          <w:color w:val="000000"/>
          <w:spacing w:val="9"/>
          <w:sz w:val="28"/>
          <w:szCs w:val="28"/>
          <w:lang w:eastAsia="ru-RU"/>
        </w:rPr>
        <w:t xml:space="preserve">. Так, многочисленные исследования показали, что наибольшей поглотительной способностью к соединениям азота обладают </w:t>
      </w:r>
      <w:r w:rsidRPr="009B1763">
        <w:rPr>
          <w:rFonts w:ascii="Times New Roman" w:eastAsia="Times New Roman" w:hAnsi="Times New Roman" w:cs="Times New Roman"/>
          <w:color w:val="000000"/>
          <w:spacing w:val="13"/>
          <w:sz w:val="28"/>
          <w:szCs w:val="28"/>
          <w:lang w:eastAsia="ru-RU"/>
        </w:rPr>
        <w:t>желтая акация, </w:t>
      </w:r>
      <w:r w:rsidRPr="009B1763">
        <w:rPr>
          <w:rFonts w:ascii="Times New Roman" w:eastAsia="Times New Roman" w:hAnsi="Times New Roman" w:cs="Times New Roman"/>
          <w:color w:val="000000"/>
          <w:spacing w:val="3"/>
          <w:sz w:val="28"/>
          <w:szCs w:val="28"/>
          <w:lang w:eastAsia="ru-RU"/>
        </w:rPr>
        <w:t>клен серебристый, тополь канадский, сирень обыкновенная, клен остро</w:t>
      </w:r>
      <w:r w:rsidRPr="009B1763">
        <w:rPr>
          <w:rFonts w:ascii="Times New Roman" w:eastAsia="Times New Roman" w:hAnsi="Times New Roman" w:cs="Times New Roman"/>
          <w:color w:val="000000"/>
          <w:spacing w:val="3"/>
          <w:sz w:val="28"/>
          <w:szCs w:val="28"/>
          <w:lang w:eastAsia="ru-RU"/>
        </w:rPr>
        <w:softHyphen/>
      </w:r>
      <w:r w:rsidRPr="009B1763">
        <w:rPr>
          <w:rFonts w:ascii="Times New Roman" w:eastAsia="Times New Roman" w:hAnsi="Times New Roman" w:cs="Times New Roman"/>
          <w:color w:val="000000"/>
          <w:spacing w:val="6"/>
          <w:sz w:val="28"/>
          <w:szCs w:val="28"/>
          <w:lang w:eastAsia="ru-RU"/>
        </w:rPr>
        <w:t>листный и татарский, рябина обыкновенная, а наиболее слабо эти с</w:t>
      </w:r>
      <w:r w:rsidRPr="009B1763">
        <w:rPr>
          <w:rFonts w:ascii="Times New Roman" w:eastAsia="Times New Roman" w:hAnsi="Times New Roman" w:cs="Times New Roman"/>
          <w:color w:val="000000"/>
          <w:sz w:val="28"/>
          <w:szCs w:val="28"/>
          <w:lang w:eastAsia="ru-RU"/>
        </w:rPr>
        <w:t xml:space="preserve">оединения поглощают лиственница сибирская, липа мелколистная; к соединениям хлора — черемуха обыкновенная, клен татарский, лиственница сибирская, тополь бальзамический. </w:t>
      </w:r>
    </w:p>
    <w:p w:rsidR="004D7D46" w:rsidRPr="009B1763" w:rsidRDefault="004D7D46" w:rsidP="004D7D46">
      <w:pPr>
        <w:spacing w:after="0" w:line="240" w:lineRule="auto"/>
        <w:jc w:val="both"/>
        <w:rPr>
          <w:rFonts w:ascii="Times New Roman" w:hAnsi="Times New Roman" w:cs="Times New Roman"/>
          <w:sz w:val="28"/>
          <w:szCs w:val="28"/>
        </w:rPr>
      </w:pPr>
      <w:r w:rsidRPr="009B1763">
        <w:rPr>
          <w:rFonts w:ascii="Times New Roman" w:hAnsi="Times New Roman" w:cs="Times New Roman"/>
          <w:sz w:val="28"/>
          <w:szCs w:val="28"/>
        </w:rPr>
        <w:t xml:space="preserve">Газопоглотительная способность древесных растений определяется их анатомо-физиологическими особенностями. Газообмен с окружающей средой осуществляется через </w:t>
      </w:r>
      <w:proofErr w:type="spellStart"/>
      <w:r w:rsidRPr="009B1763">
        <w:rPr>
          <w:rFonts w:ascii="Times New Roman" w:hAnsi="Times New Roman" w:cs="Times New Roman"/>
          <w:sz w:val="28"/>
          <w:szCs w:val="28"/>
        </w:rPr>
        <w:t>устьичный</w:t>
      </w:r>
      <w:proofErr w:type="spellEnd"/>
      <w:r w:rsidRPr="009B1763">
        <w:rPr>
          <w:rFonts w:ascii="Times New Roman" w:hAnsi="Times New Roman" w:cs="Times New Roman"/>
          <w:sz w:val="28"/>
          <w:szCs w:val="28"/>
        </w:rPr>
        <w:t xml:space="preserve"> аппарат листьев растений. Поверхностью листьев постоянно адсорбируются из атмосферного воздуха молекулы воды, окислы серы, азота, фосфора и другие газы. Данный процесс направлен на установление концентрационного равновесия газообразных компонентов в окружающей среде и внутренней среде растительной </w:t>
      </w:r>
      <w:proofErr w:type="gramStart"/>
      <w:r w:rsidRPr="009B1763">
        <w:rPr>
          <w:rFonts w:ascii="Times New Roman" w:hAnsi="Times New Roman" w:cs="Times New Roman"/>
          <w:sz w:val="28"/>
          <w:szCs w:val="28"/>
        </w:rPr>
        <w:t>клетки,  следовательно</w:t>
      </w:r>
      <w:proofErr w:type="gramEnd"/>
      <w:r w:rsidRPr="009B1763">
        <w:rPr>
          <w:rFonts w:ascii="Times New Roman" w:hAnsi="Times New Roman" w:cs="Times New Roman"/>
          <w:sz w:val="28"/>
          <w:szCs w:val="28"/>
        </w:rPr>
        <w:t xml:space="preserve">, непрерывно идут сорбция и десорбция газов листьями растений. </w:t>
      </w:r>
    </w:p>
    <w:p w:rsidR="004D7D46" w:rsidRDefault="004D7D46" w:rsidP="004D7D46">
      <w:pPr>
        <w:autoSpaceDE w:val="0"/>
        <w:autoSpaceDN w:val="0"/>
        <w:adjustRightInd w:val="0"/>
        <w:spacing w:after="0" w:line="240" w:lineRule="auto"/>
        <w:jc w:val="both"/>
        <w:rPr>
          <w:rFonts w:ascii="Times New Roman" w:hAnsi="Times New Roman" w:cs="Times New Roman"/>
          <w:sz w:val="28"/>
          <w:szCs w:val="28"/>
        </w:rPr>
      </w:pPr>
      <w:r w:rsidRPr="009B1763">
        <w:rPr>
          <w:rFonts w:ascii="Times New Roman" w:hAnsi="Times New Roman" w:cs="Times New Roman"/>
          <w:sz w:val="28"/>
          <w:szCs w:val="28"/>
        </w:rPr>
        <w:t xml:space="preserve">Древесные растения выполняют важную санитарно-гигиеническую функцию в экосистеме города, однако накопление </w:t>
      </w:r>
      <w:proofErr w:type="spellStart"/>
      <w:r w:rsidRPr="009B1763">
        <w:rPr>
          <w:rFonts w:ascii="Times New Roman" w:hAnsi="Times New Roman" w:cs="Times New Roman"/>
          <w:sz w:val="28"/>
          <w:szCs w:val="28"/>
        </w:rPr>
        <w:t>поллютантов</w:t>
      </w:r>
      <w:proofErr w:type="spellEnd"/>
      <w:r w:rsidRPr="009B1763">
        <w:rPr>
          <w:rFonts w:ascii="Times New Roman" w:hAnsi="Times New Roman" w:cs="Times New Roman"/>
          <w:sz w:val="28"/>
          <w:szCs w:val="28"/>
        </w:rPr>
        <w:t xml:space="preserve"> листьями растений в значительной степени зависит от видовой специфики и устойчивости. Поэтому для повышения экологической эффективности озеленительных мероприятий необходимым является обоснованный подбор ассортимента устойчивых растений, поиск перспективных газоустойчивых видов и их интродукция в зеленые насаждения городов.</w:t>
      </w:r>
    </w:p>
    <w:p w:rsidR="004D7D46" w:rsidRDefault="004D7D46" w:rsidP="00F93AAE">
      <w:pPr>
        <w:shd w:val="clear" w:color="auto" w:fill="FFFFFF"/>
        <w:spacing w:after="0" w:line="240" w:lineRule="auto"/>
        <w:jc w:val="both"/>
        <w:textAlignment w:val="baseline"/>
        <w:rPr>
          <w:rFonts w:ascii="Times New Roman" w:eastAsia="Times New Roman" w:hAnsi="Times New Roman" w:cs="Times New Roman"/>
          <w:color w:val="2B2B2B"/>
          <w:sz w:val="28"/>
          <w:szCs w:val="28"/>
        </w:rPr>
      </w:pPr>
    </w:p>
    <w:p w:rsidR="004D7D46" w:rsidRPr="005C3950" w:rsidRDefault="004D7D46" w:rsidP="004D7D46">
      <w:pPr>
        <w:pStyle w:val="Default"/>
        <w:jc w:val="both"/>
        <w:rPr>
          <w:rFonts w:ascii="Times New Roman" w:hAnsi="Times New Roman" w:cs="Times New Roman"/>
          <w:sz w:val="28"/>
          <w:szCs w:val="28"/>
        </w:rPr>
      </w:pPr>
      <w:r w:rsidRPr="005C3950">
        <w:rPr>
          <w:rFonts w:ascii="Times New Roman" w:hAnsi="Times New Roman" w:cs="Times New Roman"/>
          <w:b/>
          <w:sz w:val="28"/>
          <w:szCs w:val="28"/>
        </w:rPr>
        <w:t>Богомолова Евгения Юрьевна</w:t>
      </w:r>
      <w:r w:rsidRPr="005C3950">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9B1763" w:rsidRPr="009B1763" w:rsidRDefault="004D7D46" w:rsidP="004D7D46">
      <w:pPr>
        <w:pStyle w:val="Default"/>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b/>
          <w:sz w:val="28"/>
          <w:szCs w:val="28"/>
          <w:lang w:eastAsia="ru-RU"/>
        </w:rPr>
        <w:t xml:space="preserve"> </w:t>
      </w:r>
      <w:r w:rsidR="009B1763" w:rsidRPr="009B1763">
        <w:rPr>
          <w:rFonts w:ascii="Times New Roman" w:eastAsia="Times New Roman" w:hAnsi="Times New Roman" w:cs="Times New Roman"/>
          <w:b/>
          <w:sz w:val="28"/>
          <w:szCs w:val="28"/>
          <w:lang w:eastAsia="ru-RU"/>
        </w:rPr>
        <w:t>ТРАНСПОРТНАЯ ДОСТУПНОСТЬ ЛЕСОВ: ПЛЮСЫ И МИНУСЫ</w:t>
      </w:r>
    </w:p>
    <w:p w:rsidR="009B1763" w:rsidRPr="009B1763" w:rsidRDefault="009B1763" w:rsidP="00F93A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 xml:space="preserve">Для эффективного развития лесного комплекса необходима развитая лесная дорожная сеть, благодаря которой вовлекаются в хозяйственный оборот новые лесные массивы, улучшается доступность лесов, выполняются мероприятия по охране, защите и воспроизводству лесов, снижается сезонность лесозаготовок. Несмотря на то, что организация лесовосстановительных работ зависит от многих факторов, зачастую основным называют именно степень доступности лесных земель: низкий уровень транспортной доступности лесов затрудняет не только освоение лесных массивов, но и проведение работ по воспроизводству лесов. </w:t>
      </w:r>
    </w:p>
    <w:p w:rsidR="009B1763" w:rsidRPr="009B1763" w:rsidRDefault="009B1763" w:rsidP="00F93A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lastRenderedPageBreak/>
        <w:t xml:space="preserve">Выявлена прямая взаимосвязь между плотностью лесных дорог и объемами заготовки леса, объемами </w:t>
      </w:r>
      <w:proofErr w:type="spellStart"/>
      <w:r w:rsidRPr="009B1763">
        <w:rPr>
          <w:rFonts w:ascii="Times New Roman" w:eastAsia="Times New Roman" w:hAnsi="Times New Roman" w:cs="Times New Roman"/>
          <w:sz w:val="28"/>
          <w:szCs w:val="28"/>
          <w:lang w:eastAsia="ru-RU"/>
        </w:rPr>
        <w:t>лесовосстановления</w:t>
      </w:r>
      <w:proofErr w:type="spellEnd"/>
      <w:r w:rsidRPr="009B1763">
        <w:rPr>
          <w:rFonts w:ascii="Times New Roman" w:eastAsia="Times New Roman" w:hAnsi="Times New Roman" w:cs="Times New Roman"/>
          <w:sz w:val="28"/>
          <w:szCs w:val="28"/>
          <w:lang w:eastAsia="ru-RU"/>
        </w:rPr>
        <w:t xml:space="preserve">, а также, к сожалению, и плотностью лесных пожаров. Лесные дороги эксплуатируются в разных целях, в том числе и не связанных с лесохозяйственными работами: это и при разработке различных месторождений, при добыче и транспортировке нефти и газа, при рекреации и т.д. Часто свободный доступ к лесным дорогам может создавать экологические проблемы и вносить дисбаланс в устойчивое </w:t>
      </w:r>
      <w:proofErr w:type="gramStart"/>
      <w:r w:rsidRPr="009B1763">
        <w:rPr>
          <w:rFonts w:ascii="Times New Roman" w:eastAsia="Times New Roman" w:hAnsi="Times New Roman" w:cs="Times New Roman"/>
          <w:sz w:val="28"/>
          <w:szCs w:val="28"/>
          <w:lang w:eastAsia="ru-RU"/>
        </w:rPr>
        <w:t>лесопользование:  высокая</w:t>
      </w:r>
      <w:proofErr w:type="gramEnd"/>
      <w:r w:rsidRPr="009B1763">
        <w:rPr>
          <w:rFonts w:ascii="Times New Roman" w:eastAsia="Times New Roman" w:hAnsi="Times New Roman" w:cs="Times New Roman"/>
          <w:sz w:val="28"/>
          <w:szCs w:val="28"/>
          <w:lang w:eastAsia="ru-RU"/>
        </w:rPr>
        <w:t xml:space="preserve"> плотность лесных дорог нарушает экосистемы, содействует возникновению лесных пожаров.</w:t>
      </w:r>
    </w:p>
    <w:p w:rsidR="009B1763" w:rsidRDefault="009B1763" w:rsidP="00F93A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Транспортная инфраструктура лесного сектора экономики должна создаваться и развиваться таким образом, чтобы интегрироваться с региональной транспортно-логистической системой с учетом нейтрализации возможного негативного воздействия на окружающую среду.</w:t>
      </w:r>
    </w:p>
    <w:p w:rsidR="00E57FFA" w:rsidRPr="009B1763" w:rsidRDefault="00E57FFA" w:rsidP="00F93A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7E12" w:rsidRDefault="004D7D46" w:rsidP="004D7D46">
      <w:pPr>
        <w:pStyle w:val="Default"/>
        <w:jc w:val="both"/>
        <w:rPr>
          <w:rFonts w:ascii="Times New Roman" w:hAnsi="Times New Roman" w:cs="Times New Roman"/>
          <w:sz w:val="28"/>
          <w:szCs w:val="28"/>
        </w:rPr>
      </w:pPr>
      <w:r w:rsidRPr="004D7D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C401C">
        <w:rPr>
          <w:rFonts w:ascii="Times New Roman" w:hAnsi="Times New Roman" w:cs="Times New Roman"/>
          <w:b/>
          <w:sz w:val="28"/>
          <w:szCs w:val="28"/>
        </w:rPr>
        <w:t xml:space="preserve">Войникова Галина </w:t>
      </w:r>
      <w:proofErr w:type="gramStart"/>
      <w:r w:rsidRPr="00FC401C">
        <w:rPr>
          <w:rFonts w:ascii="Times New Roman" w:hAnsi="Times New Roman" w:cs="Times New Roman"/>
          <w:b/>
          <w:sz w:val="28"/>
          <w:szCs w:val="28"/>
        </w:rPr>
        <w:t>Николаевна</w:t>
      </w:r>
      <w:r>
        <w:rPr>
          <w:rFonts w:ascii="Times New Roman" w:hAnsi="Times New Roman" w:cs="Times New Roman"/>
          <w:sz w:val="28"/>
          <w:szCs w:val="28"/>
        </w:rPr>
        <w:t xml:space="preserve"> </w:t>
      </w:r>
      <w:r w:rsidRPr="00FC401C">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канд.</w:t>
      </w:r>
      <w:proofErr w:type="gramEnd"/>
      <w:r>
        <w:rPr>
          <w:rFonts w:ascii="Times New Roman" w:eastAsia="Calibri" w:hAnsi="Times New Roman" w:cs="Times New Roman"/>
          <w:sz w:val="28"/>
          <w:szCs w:val="28"/>
          <w:lang w:val="mn-MN"/>
        </w:rPr>
        <w:t xml:space="preserve">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p>
    <w:p w:rsidR="004D7D46" w:rsidRPr="005C3950" w:rsidRDefault="004D7D46" w:rsidP="004D7D46">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9B1763" w:rsidRPr="009B1763" w:rsidRDefault="009B1763" w:rsidP="00F93AAE">
      <w:pPr>
        <w:spacing w:after="0" w:line="240" w:lineRule="auto"/>
        <w:jc w:val="both"/>
        <w:rPr>
          <w:rFonts w:ascii="Times New Roman" w:eastAsia="Calibri" w:hAnsi="Times New Roman" w:cs="Times New Roman"/>
          <w:b/>
          <w:sz w:val="28"/>
          <w:szCs w:val="28"/>
        </w:rPr>
      </w:pPr>
      <w:r w:rsidRPr="009B1763">
        <w:rPr>
          <w:rFonts w:ascii="Times New Roman" w:eastAsia="Calibri" w:hAnsi="Times New Roman" w:cs="Times New Roman"/>
          <w:b/>
          <w:sz w:val="28"/>
          <w:szCs w:val="28"/>
        </w:rPr>
        <w:t xml:space="preserve">ТРАНСПОРТНЫЕ ПРОБЛЕМЫ ПРОЦЕССА КЛАСТЕРИЗАЦИИ </w:t>
      </w:r>
    </w:p>
    <w:p w:rsidR="00650326" w:rsidRDefault="009B1763" w:rsidP="00F93AAE">
      <w:pPr>
        <w:spacing w:after="0" w:line="240" w:lineRule="auto"/>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 xml:space="preserve">Известный экономист </w:t>
      </w:r>
      <w:hyperlink r:id="rId12" w:history="1">
        <w:proofErr w:type="spellStart"/>
        <w:r w:rsidRPr="009B1763">
          <w:rPr>
            <w:rFonts w:ascii="Times New Roman" w:eastAsia="Times New Roman" w:hAnsi="Times New Roman" w:cs="Times New Roman"/>
            <w:sz w:val="28"/>
            <w:szCs w:val="28"/>
            <w:lang w:eastAsia="ru-RU"/>
          </w:rPr>
          <w:t>М.Портер</w:t>
        </w:r>
        <w:proofErr w:type="spellEnd"/>
      </w:hyperlink>
      <w:r w:rsidRPr="009B1763">
        <w:rPr>
          <w:rFonts w:ascii="Times New Roman" w:eastAsia="Times New Roman" w:hAnsi="Times New Roman" w:cs="Times New Roman"/>
          <w:sz w:val="28"/>
          <w:szCs w:val="28"/>
          <w:lang w:eastAsia="ru-RU"/>
        </w:rPr>
        <w:t xml:space="preserve">, основоположник теории кластеризации, дал следующее определение: «кластер или промышленная группа – это группа географически соседствующих взаимосвязанных компаний и связанных с ними организаций, действующих в определенной сфере и характеризующихся общностью деятельности и взаимодополняющих друг друга». Следуя данному определению, необходимо учитывать территориальные границы формирования кластера. Примером тому может явиться нефтегазовый комплекс России, где предприятия общего вида деятельности находятся друг от друга порою на очень значительном расстоянии. Так, территориальное размещение месторождения по добыче нефти и предприятия ее переработки могут размещаться в разных регионах. В подобных условиях проблемы развития транспортной системы при транспортировке нефтепродуктов становятся достаточно важными. В связи с этим, на любой стадии процесса кластеризации нефтегазового комплекса необходимо оценивать возможности транспортной системы по доставке нефтепродуктов с учетом территориального размещения предприятий, развитости дорожных сетей, </w:t>
      </w:r>
      <w:r w:rsidR="002273A1">
        <w:rPr>
          <w:rFonts w:ascii="Times New Roman" w:eastAsia="Times New Roman" w:hAnsi="Times New Roman" w:cs="Times New Roman"/>
          <w:sz w:val="28"/>
          <w:szCs w:val="28"/>
          <w:lang w:eastAsia="ru-RU"/>
        </w:rPr>
        <w:t xml:space="preserve">возможного использования определенного </w:t>
      </w:r>
      <w:r w:rsidRPr="009B1763">
        <w:rPr>
          <w:rFonts w:ascii="Times New Roman" w:eastAsia="Times New Roman" w:hAnsi="Times New Roman" w:cs="Times New Roman"/>
          <w:sz w:val="28"/>
          <w:szCs w:val="28"/>
          <w:lang w:eastAsia="ru-RU"/>
        </w:rPr>
        <w:t xml:space="preserve">вида транспорта.  Разумеется, что наиболее выгодным транспортом во многих случаях является магистральный трубопровод, но его возможности </w:t>
      </w:r>
      <w:r w:rsidR="00987E12">
        <w:rPr>
          <w:rFonts w:ascii="Times New Roman" w:eastAsia="Times New Roman" w:hAnsi="Times New Roman" w:cs="Times New Roman"/>
          <w:sz w:val="28"/>
          <w:szCs w:val="28"/>
          <w:lang w:eastAsia="ru-RU"/>
        </w:rPr>
        <w:t xml:space="preserve">доставки нефтепродуктов технологически </w:t>
      </w:r>
      <w:r w:rsidRPr="009B1763">
        <w:rPr>
          <w:rFonts w:ascii="Times New Roman" w:eastAsia="Times New Roman" w:hAnsi="Times New Roman" w:cs="Times New Roman"/>
          <w:sz w:val="28"/>
          <w:szCs w:val="28"/>
          <w:lang w:eastAsia="ru-RU"/>
        </w:rPr>
        <w:t>ог</w:t>
      </w:r>
      <w:r w:rsidR="00987E12">
        <w:rPr>
          <w:rFonts w:ascii="Times New Roman" w:eastAsia="Times New Roman" w:hAnsi="Times New Roman" w:cs="Times New Roman"/>
          <w:sz w:val="28"/>
          <w:szCs w:val="28"/>
          <w:lang w:eastAsia="ru-RU"/>
        </w:rPr>
        <w:t>раничены. В связи с этим, оценка</w:t>
      </w:r>
      <w:r w:rsidRPr="009B1763">
        <w:rPr>
          <w:rFonts w:ascii="Times New Roman" w:eastAsia="Times New Roman" w:hAnsi="Times New Roman" w:cs="Times New Roman"/>
          <w:sz w:val="28"/>
          <w:szCs w:val="28"/>
          <w:lang w:eastAsia="ru-RU"/>
        </w:rPr>
        <w:t xml:space="preserve"> транспортной составляющей в процессе кластеризации неф</w:t>
      </w:r>
      <w:r w:rsidR="00987E12">
        <w:rPr>
          <w:rFonts w:ascii="Times New Roman" w:eastAsia="Times New Roman" w:hAnsi="Times New Roman" w:cs="Times New Roman"/>
          <w:sz w:val="28"/>
          <w:szCs w:val="28"/>
          <w:lang w:eastAsia="ru-RU"/>
        </w:rPr>
        <w:t xml:space="preserve">тегазового </w:t>
      </w:r>
      <w:proofErr w:type="gramStart"/>
      <w:r w:rsidR="00987E12">
        <w:rPr>
          <w:rFonts w:ascii="Times New Roman" w:eastAsia="Times New Roman" w:hAnsi="Times New Roman" w:cs="Times New Roman"/>
          <w:sz w:val="28"/>
          <w:szCs w:val="28"/>
          <w:lang w:eastAsia="ru-RU"/>
        </w:rPr>
        <w:t>комплекса  необходима</w:t>
      </w:r>
      <w:proofErr w:type="gramEnd"/>
      <w:r w:rsidRPr="009B1763">
        <w:rPr>
          <w:rFonts w:ascii="Times New Roman" w:eastAsia="Times New Roman" w:hAnsi="Times New Roman" w:cs="Times New Roman"/>
          <w:sz w:val="28"/>
          <w:szCs w:val="28"/>
          <w:lang w:eastAsia="ru-RU"/>
        </w:rPr>
        <w:t xml:space="preserve"> </w:t>
      </w:r>
      <w:r w:rsidR="00987E12">
        <w:rPr>
          <w:rFonts w:ascii="Times New Roman" w:eastAsia="Times New Roman" w:hAnsi="Times New Roman" w:cs="Times New Roman"/>
          <w:sz w:val="28"/>
          <w:szCs w:val="28"/>
          <w:lang w:eastAsia="ru-RU"/>
        </w:rPr>
        <w:t>для завершения единого целостного технологического цикла  кластера</w:t>
      </w:r>
      <w:r w:rsidRPr="009B1763">
        <w:rPr>
          <w:rFonts w:ascii="Times New Roman" w:eastAsia="Times New Roman" w:hAnsi="Times New Roman" w:cs="Times New Roman"/>
          <w:sz w:val="28"/>
          <w:szCs w:val="28"/>
          <w:lang w:eastAsia="ru-RU"/>
        </w:rPr>
        <w:t xml:space="preserve">, а сам кластер </w:t>
      </w:r>
      <w:r w:rsidR="00A20377">
        <w:rPr>
          <w:rFonts w:ascii="Times New Roman" w:eastAsia="Times New Roman" w:hAnsi="Times New Roman" w:cs="Times New Roman"/>
          <w:sz w:val="28"/>
          <w:szCs w:val="28"/>
          <w:lang w:eastAsia="ru-RU"/>
        </w:rPr>
        <w:t xml:space="preserve">не может быть сформирован без участия в его деятельности </w:t>
      </w:r>
      <w:r w:rsidR="002273A1">
        <w:rPr>
          <w:rFonts w:ascii="Times New Roman" w:eastAsia="Times New Roman" w:hAnsi="Times New Roman" w:cs="Times New Roman"/>
          <w:sz w:val="28"/>
          <w:szCs w:val="28"/>
          <w:lang w:eastAsia="ru-RU"/>
        </w:rPr>
        <w:t>транспортной системы. Примером кластерного объединения нефтеперера</w:t>
      </w:r>
      <w:r w:rsidR="002273A1">
        <w:rPr>
          <w:rFonts w:ascii="Times New Roman" w:eastAsia="Times New Roman" w:hAnsi="Times New Roman" w:cs="Times New Roman"/>
          <w:sz w:val="28"/>
          <w:szCs w:val="28"/>
          <w:lang w:eastAsia="ru-RU"/>
        </w:rPr>
        <w:lastRenderedPageBreak/>
        <w:t>ботки и тра</w:t>
      </w:r>
      <w:r w:rsidR="00987E12">
        <w:rPr>
          <w:rFonts w:ascii="Times New Roman" w:eastAsia="Times New Roman" w:hAnsi="Times New Roman" w:cs="Times New Roman"/>
          <w:sz w:val="28"/>
          <w:szCs w:val="28"/>
          <w:lang w:eastAsia="ru-RU"/>
        </w:rPr>
        <w:t>нспортной системы являю</w:t>
      </w:r>
      <w:r w:rsidR="002273A1">
        <w:rPr>
          <w:rFonts w:ascii="Times New Roman" w:eastAsia="Times New Roman" w:hAnsi="Times New Roman" w:cs="Times New Roman"/>
          <w:sz w:val="28"/>
          <w:szCs w:val="28"/>
          <w:lang w:eastAsia="ru-RU"/>
        </w:rPr>
        <w:t>тся</w:t>
      </w:r>
      <w:r w:rsidR="00987E12">
        <w:rPr>
          <w:rFonts w:ascii="Times New Roman" w:eastAsia="Times New Roman" w:hAnsi="Times New Roman" w:cs="Times New Roman"/>
          <w:sz w:val="28"/>
          <w:szCs w:val="28"/>
          <w:lang w:eastAsia="ru-RU"/>
        </w:rPr>
        <w:t xml:space="preserve"> такие</w:t>
      </w:r>
      <w:r w:rsidR="002273A1">
        <w:rPr>
          <w:rFonts w:ascii="Times New Roman" w:eastAsia="Times New Roman" w:hAnsi="Times New Roman" w:cs="Times New Roman"/>
          <w:sz w:val="28"/>
          <w:szCs w:val="28"/>
          <w:lang w:eastAsia="ru-RU"/>
        </w:rPr>
        <w:t xml:space="preserve"> проект</w:t>
      </w:r>
      <w:r w:rsidR="00987E12">
        <w:rPr>
          <w:rFonts w:ascii="Times New Roman" w:eastAsia="Times New Roman" w:hAnsi="Times New Roman" w:cs="Times New Roman"/>
          <w:sz w:val="28"/>
          <w:szCs w:val="28"/>
          <w:lang w:eastAsia="ru-RU"/>
        </w:rPr>
        <w:t>ы</w:t>
      </w:r>
      <w:r w:rsidR="002273A1">
        <w:rPr>
          <w:rFonts w:ascii="Times New Roman" w:eastAsia="Times New Roman" w:hAnsi="Times New Roman" w:cs="Times New Roman"/>
          <w:sz w:val="28"/>
          <w:szCs w:val="28"/>
          <w:lang w:eastAsia="ru-RU"/>
        </w:rPr>
        <w:t xml:space="preserve"> </w:t>
      </w:r>
      <w:r w:rsidR="00987E12">
        <w:rPr>
          <w:rFonts w:ascii="Times New Roman" w:eastAsia="Times New Roman" w:hAnsi="Times New Roman" w:cs="Times New Roman"/>
          <w:sz w:val="28"/>
          <w:szCs w:val="28"/>
          <w:lang w:eastAsia="ru-RU"/>
        </w:rPr>
        <w:t>как создание</w:t>
      </w:r>
      <w:r w:rsidR="002273A1">
        <w:rPr>
          <w:rFonts w:ascii="Times New Roman" w:eastAsia="Times New Roman" w:hAnsi="Times New Roman" w:cs="Times New Roman"/>
          <w:sz w:val="28"/>
          <w:szCs w:val="28"/>
          <w:lang w:eastAsia="ru-RU"/>
        </w:rPr>
        <w:t xml:space="preserve"> транспортн</w:t>
      </w:r>
      <w:r w:rsidR="00987E12">
        <w:rPr>
          <w:rFonts w:ascii="Times New Roman" w:eastAsia="Times New Roman" w:hAnsi="Times New Roman" w:cs="Times New Roman"/>
          <w:sz w:val="28"/>
          <w:szCs w:val="28"/>
          <w:lang w:eastAsia="ru-RU"/>
        </w:rPr>
        <w:t>ого кластера Красноярско</w:t>
      </w:r>
      <w:r w:rsidR="00781CBF">
        <w:rPr>
          <w:rFonts w:ascii="Times New Roman" w:eastAsia="Times New Roman" w:hAnsi="Times New Roman" w:cs="Times New Roman"/>
          <w:sz w:val="28"/>
          <w:szCs w:val="28"/>
          <w:lang w:eastAsia="ru-RU"/>
        </w:rPr>
        <w:t>го края и Самарского т</w:t>
      </w:r>
      <w:r w:rsidR="00781CBF">
        <w:rPr>
          <w:rFonts w:ascii="Times New Roman" w:hAnsi="Times New Roman" w:cs="Times New Roman"/>
          <w:color w:val="000000"/>
          <w:sz w:val="28"/>
          <w:szCs w:val="28"/>
          <w:shd w:val="clear" w:color="auto" w:fill="FFFFFF"/>
        </w:rPr>
        <w:t>ранспортно-логистического узла</w:t>
      </w:r>
      <w:r w:rsidR="00987E12" w:rsidRPr="00781CBF">
        <w:rPr>
          <w:rFonts w:ascii="Times New Roman" w:eastAsia="Times New Roman" w:hAnsi="Times New Roman" w:cs="Times New Roman"/>
          <w:sz w:val="28"/>
          <w:szCs w:val="28"/>
          <w:lang w:eastAsia="ru-RU"/>
        </w:rPr>
        <w:t>.</w:t>
      </w:r>
      <w:r w:rsidR="00CA0915" w:rsidRPr="00781CBF">
        <w:rPr>
          <w:rFonts w:ascii="Times New Roman" w:eastAsia="Times New Roman" w:hAnsi="Times New Roman" w:cs="Times New Roman"/>
          <w:sz w:val="28"/>
          <w:szCs w:val="28"/>
          <w:lang w:eastAsia="ru-RU"/>
        </w:rPr>
        <w:t xml:space="preserve"> </w:t>
      </w:r>
    </w:p>
    <w:p w:rsidR="00781CBF" w:rsidRPr="00781CBF" w:rsidRDefault="00781CBF" w:rsidP="00F93AAE">
      <w:pPr>
        <w:spacing w:after="0" w:line="240" w:lineRule="auto"/>
        <w:jc w:val="both"/>
        <w:rPr>
          <w:rFonts w:ascii="Times New Roman" w:eastAsia="Times New Roman" w:hAnsi="Times New Roman" w:cs="Times New Roman"/>
          <w:sz w:val="28"/>
          <w:szCs w:val="28"/>
          <w:lang w:eastAsia="ru-RU"/>
        </w:rPr>
      </w:pPr>
    </w:p>
    <w:p w:rsidR="004D7D46" w:rsidRDefault="004D7D46" w:rsidP="004D7D46">
      <w:pPr>
        <w:pStyle w:val="Default"/>
        <w:jc w:val="both"/>
        <w:rPr>
          <w:rFonts w:ascii="Times New Roman" w:eastAsia="Calibri" w:hAnsi="Times New Roman" w:cs="Times New Roman"/>
          <w:sz w:val="28"/>
          <w:szCs w:val="28"/>
        </w:rPr>
      </w:pPr>
      <w:r w:rsidRPr="008B74C3">
        <w:rPr>
          <w:rFonts w:ascii="Times New Roman" w:eastAsia="Calibri" w:hAnsi="Times New Roman" w:cs="Times New Roman"/>
          <w:b/>
          <w:sz w:val="28"/>
          <w:szCs w:val="28"/>
          <w:lang w:val="mn-MN"/>
        </w:rPr>
        <w:t xml:space="preserve">Дамбадорж </w:t>
      </w:r>
      <w:r>
        <w:rPr>
          <w:rFonts w:ascii="Times New Roman" w:eastAsia="Calibri" w:hAnsi="Times New Roman" w:cs="Times New Roman"/>
          <w:b/>
          <w:sz w:val="28"/>
          <w:szCs w:val="28"/>
        </w:rPr>
        <w:t xml:space="preserve"> </w:t>
      </w:r>
      <w:r w:rsidRPr="008B74C3">
        <w:rPr>
          <w:i/>
          <w:lang w:val="mn-MN"/>
        </w:rPr>
        <w:t xml:space="preserve"> </w:t>
      </w:r>
      <w:r w:rsidRPr="008B74C3">
        <w:rPr>
          <w:rFonts w:ascii="Times New Roman" w:hAnsi="Times New Roman" w:cs="Times New Roman"/>
          <w:b/>
          <w:sz w:val="28"/>
          <w:szCs w:val="28"/>
          <w:lang w:val="mn-MN"/>
        </w:rPr>
        <w:t>Унурсайхан</w:t>
      </w:r>
      <w:r w:rsidRPr="00637F7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наук, </w:t>
      </w:r>
      <w:proofErr w:type="gramStart"/>
      <w:r>
        <w:rPr>
          <w:rFonts w:ascii="Times New Roman" w:eastAsia="Calibri" w:hAnsi="Times New Roman" w:cs="Times New Roman"/>
          <w:sz w:val="28"/>
          <w:szCs w:val="28"/>
        </w:rPr>
        <w:t>доцент</w:t>
      </w:r>
      <w:r>
        <w:rPr>
          <w:rFonts w:ascii="Times New Roman" w:hAnsi="Times New Roman" w:cs="Times New Roman"/>
          <w:sz w:val="28"/>
          <w:szCs w:val="28"/>
        </w:rPr>
        <w:t xml:space="preserve"> </w:t>
      </w:r>
      <w:r w:rsidRPr="005717B4">
        <w:rPr>
          <w:rFonts w:ascii="Times New Roman" w:eastAsia="Calibri" w:hAnsi="Times New Roman" w:cs="Times New Roman"/>
          <w:sz w:val="28"/>
          <w:szCs w:val="28"/>
          <w:lang w:val="mn-MN"/>
        </w:rPr>
        <w:t xml:space="preserve"> к</w:t>
      </w:r>
      <w:r>
        <w:rPr>
          <w:rFonts w:ascii="Times New Roman" w:eastAsia="Calibri" w:hAnsi="Times New Roman" w:cs="Times New Roman"/>
          <w:sz w:val="28"/>
          <w:szCs w:val="28"/>
          <w:lang w:val="mn-MN"/>
        </w:rPr>
        <w:t>афедры</w:t>
      </w:r>
      <w:proofErr w:type="gramEnd"/>
      <w:r w:rsidRPr="003F6C2F">
        <w:rPr>
          <w:rFonts w:ascii="Times New Roman" w:eastAsia="Calibri" w:hAnsi="Times New Roman" w:cs="Times New Roman"/>
          <w:color w:val="222222"/>
          <w:sz w:val="28"/>
          <w:szCs w:val="28"/>
          <w:shd w:val="clear" w:color="auto" w:fill="FFFFFF"/>
          <w:lang w:val="mn-MN"/>
        </w:rPr>
        <w:t xml:space="preserve"> логистики и</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транспортного</w:t>
      </w:r>
      <w:r>
        <w:rPr>
          <w:rFonts w:ascii="Times New Roman" w:eastAsia="Calibri" w:hAnsi="Times New Roman" w:cs="Times New Roman"/>
          <w:color w:val="222222"/>
          <w:sz w:val="28"/>
          <w:szCs w:val="28"/>
          <w:shd w:val="clear" w:color="auto" w:fill="FFFFFF"/>
        </w:rPr>
        <w:t xml:space="preserve"> </w:t>
      </w:r>
      <w:r w:rsidRPr="003F6C2F">
        <w:rPr>
          <w:rFonts w:ascii="Times New Roman" w:eastAsia="Calibri" w:hAnsi="Times New Roman" w:cs="Times New Roman"/>
          <w:color w:val="222222"/>
          <w:sz w:val="28"/>
          <w:szCs w:val="28"/>
          <w:shd w:val="clear" w:color="auto" w:fill="FFFFFF"/>
          <w:lang w:val="mn-MN"/>
        </w:rPr>
        <w:t>менеджмента</w:t>
      </w:r>
      <w:r w:rsidRPr="005717B4">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Механико-транспортного</w:t>
      </w:r>
      <w:r w:rsidRPr="003F6C2F">
        <w:rPr>
          <w:rFonts w:ascii="Times New Roman" w:eastAsia="Calibri" w:hAnsi="Times New Roman" w:cs="Times New Roman"/>
          <w:sz w:val="28"/>
          <w:szCs w:val="28"/>
          <w:lang w:val="mn-MN"/>
        </w:rPr>
        <w:t xml:space="preserve">  институт</w:t>
      </w:r>
      <w:r>
        <w:rPr>
          <w:rFonts w:ascii="Times New Roman" w:eastAsia="Calibri" w:hAnsi="Times New Roman" w:cs="Times New Roman"/>
          <w:sz w:val="28"/>
          <w:szCs w:val="28"/>
        </w:rPr>
        <w:t>а Монгольского Государственного университета науки и технологии</w:t>
      </w:r>
      <w:r w:rsidRPr="00B858ED">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w:t>
      </w:r>
      <w:proofErr w:type="spellStart"/>
      <w:r>
        <w:rPr>
          <w:rFonts w:ascii="Times New Roman" w:eastAsia="Times New Roman" w:hAnsi="Times New Roman" w:cs="Times New Roman"/>
          <w:bCs/>
          <w:kern w:val="36"/>
          <w:sz w:val="28"/>
          <w:szCs w:val="28"/>
        </w:rPr>
        <w:t>г.Ула-Батор</w:t>
      </w:r>
      <w:proofErr w:type="spellEnd"/>
      <w:r>
        <w:rPr>
          <w:rFonts w:ascii="Times New Roman" w:eastAsia="Times New Roman" w:hAnsi="Times New Roman" w:cs="Times New Roman"/>
          <w:bCs/>
          <w:kern w:val="36"/>
          <w:sz w:val="28"/>
          <w:szCs w:val="28"/>
        </w:rPr>
        <w:t>, Монголия).</w:t>
      </w:r>
    </w:p>
    <w:p w:rsidR="009B1763" w:rsidRPr="009B1763" w:rsidRDefault="009B1763" w:rsidP="00F93AAE">
      <w:pPr>
        <w:spacing w:after="0" w:line="240" w:lineRule="auto"/>
        <w:jc w:val="both"/>
        <w:rPr>
          <w:rFonts w:ascii="Times New Roman" w:eastAsia="Calibri" w:hAnsi="Times New Roman" w:cs="Times New Roman"/>
          <w:b/>
          <w:sz w:val="28"/>
          <w:szCs w:val="28"/>
          <w:lang w:val="mn-MN"/>
        </w:rPr>
      </w:pPr>
      <w:r w:rsidRPr="009B1763">
        <w:rPr>
          <w:rFonts w:ascii="Times New Roman" w:eastAsia="Calibri" w:hAnsi="Times New Roman" w:cs="Times New Roman"/>
          <w:b/>
          <w:sz w:val="28"/>
          <w:szCs w:val="28"/>
          <w:lang w:val="mn-MN"/>
        </w:rPr>
        <w:t>РЕГИОНАЛЬНЫЙ ЭКОНОМИЧЕСКИЙ КОРИДОР – ВАЖНЕЙЩИЙ ФАКТОР ЭКОНОМИЧЕСКОГО РОСТА В УСЛОВИЯХ ГЛОБАЛИЗАЦИИ</w:t>
      </w:r>
    </w:p>
    <w:p w:rsidR="009B1763" w:rsidRPr="009B1763" w:rsidRDefault="009B1763" w:rsidP="00F93AAE">
      <w:pPr>
        <w:spacing w:after="0" w:line="240" w:lineRule="auto"/>
        <w:jc w:val="both"/>
        <w:rPr>
          <w:rFonts w:ascii="Times New Roman" w:eastAsia="Calibri" w:hAnsi="Times New Roman" w:cs="Times New Roman"/>
          <w:sz w:val="28"/>
          <w:szCs w:val="28"/>
          <w:lang w:val="mn-MN"/>
        </w:rPr>
      </w:pPr>
      <w:r w:rsidRPr="009B1763">
        <w:rPr>
          <w:rFonts w:ascii="Times New Roman" w:eastAsia="Calibri" w:hAnsi="Times New Roman" w:cs="Times New Roman"/>
          <w:sz w:val="28"/>
          <w:szCs w:val="28"/>
          <w:lang w:val="mn-MN"/>
        </w:rPr>
        <w:t xml:space="preserve">В настоящей статье рассмотрены нынешные состояния транспорто-логистической системы Монголии, выявлены проблемы ее развития. Был проведен анализ развития транспортной отрасли. Проблемы развития транспортной системы нашей страны приобретают особую актуальность не только с учетом национальных интересов, но и с международных, трансконтинентальных характер. Сделан акцент на том, что наряду с экономическим коридором трех государств: Китай, Монголия и Россия. Формирование интегрированных экономических коридор является важнейшим фактором экономического роста в условиях мировой глобализации.  </w:t>
      </w:r>
    </w:p>
    <w:p w:rsidR="009B1763" w:rsidRPr="009B1763" w:rsidRDefault="009B1763" w:rsidP="00F93AAE">
      <w:pPr>
        <w:spacing w:after="0" w:line="240" w:lineRule="auto"/>
        <w:jc w:val="both"/>
        <w:rPr>
          <w:rFonts w:ascii="Times New Roman" w:eastAsia="Calibri" w:hAnsi="Times New Roman" w:cs="Times New Roman"/>
          <w:sz w:val="28"/>
          <w:szCs w:val="28"/>
          <w:lang w:val="mn-MN"/>
        </w:rPr>
      </w:pPr>
      <w:r w:rsidRPr="009B1763">
        <w:rPr>
          <w:rFonts w:ascii="Times New Roman" w:eastAsia="Calibri" w:hAnsi="Times New Roman" w:cs="Times New Roman"/>
          <w:sz w:val="28"/>
          <w:szCs w:val="28"/>
          <w:lang w:val="mn-MN"/>
        </w:rPr>
        <w:t xml:space="preserve">В настоящее время экономика Монголии находится в необходимости преобразований для стабильного развития в условиях мировых глобализации, внедрении высочайших технологии в промышленности и информатики, за счет которых возрастает потребность полезных ископаемых. Монголия, как страна богатых природных ресурсов и селько хозяйственных продуктов, является одним из крупных поставщиков сырья на мировом рынке полезных ископаемых и сельскохозяйственных продуктов. Для наращивания экспорта продуктов горнодобывающей промышленности необходимо развитие транспортно-логистическая система Монголии. С другой стороны наша страна, поскольку  по географическому расположению находится в центре Евразийского континента, становится главным сухопутным транзитным коридором  связывающим Юго-Восточной Азии с Европой. Решение проблем в сфере развития транспортной логистики страны заключается в участие в интегрированной региональной системе, как экономический коридор. </w:t>
      </w:r>
    </w:p>
    <w:p w:rsidR="009B1763" w:rsidRDefault="009B1763" w:rsidP="00F93AAE">
      <w:pPr>
        <w:spacing w:after="0" w:line="240" w:lineRule="auto"/>
        <w:jc w:val="both"/>
        <w:rPr>
          <w:rFonts w:ascii="Times New Roman" w:eastAsia="Calibri" w:hAnsi="Times New Roman" w:cs="Times New Roman"/>
          <w:sz w:val="28"/>
          <w:szCs w:val="28"/>
          <w:lang w:val="mn-MN"/>
        </w:rPr>
      </w:pPr>
      <w:r w:rsidRPr="009B1763">
        <w:rPr>
          <w:rFonts w:ascii="Times New Roman" w:eastAsia="Calibri" w:hAnsi="Times New Roman" w:cs="Times New Roman"/>
          <w:sz w:val="28"/>
          <w:szCs w:val="28"/>
          <w:lang w:val="mn-MN"/>
        </w:rPr>
        <w:t xml:space="preserve">На текущий момент существующая транспортно-логистическая система Монголии не справляется с потребностям не на международном уровне и не внутри страны. В целом проблемы развития транспортной отрасли связаны с особенностями страны, как ее огромной территории, трудной природно-климатической условии, малой численности населений, неравномерности распределений населений и размещений промышленных производств по территорий, низких качеств обслуживаний, неконкурентоспособности отечественных  предприятий, недостаточности плотности транспортных </w:t>
      </w:r>
      <w:r w:rsidRPr="009B1763">
        <w:rPr>
          <w:rFonts w:ascii="Times New Roman" w:eastAsia="Calibri" w:hAnsi="Times New Roman" w:cs="Times New Roman"/>
          <w:sz w:val="28"/>
          <w:szCs w:val="28"/>
          <w:lang w:val="mn-MN"/>
        </w:rPr>
        <w:lastRenderedPageBreak/>
        <w:t xml:space="preserve">сетей, отсталости инфраструктуры транспортной системы и неэффективной логистической системы, отражающей к ее высокой издержке. Последствие вышесказанных проблем приводят к необходимостю реформирования транспортных отраслей страны с учетом, что она является одним из двигателей экономики Монголии. </w:t>
      </w:r>
    </w:p>
    <w:p w:rsidR="004D7D46" w:rsidRDefault="004D7D46" w:rsidP="004D7D46">
      <w:pPr>
        <w:pStyle w:val="Default"/>
        <w:jc w:val="both"/>
        <w:rPr>
          <w:rFonts w:ascii="Times New Roman" w:eastAsia="Calibri" w:hAnsi="Times New Roman" w:cs="Times New Roman"/>
          <w:b/>
          <w:sz w:val="28"/>
          <w:szCs w:val="28"/>
          <w:lang w:val="mn-MN"/>
        </w:rPr>
      </w:pPr>
    </w:p>
    <w:p w:rsidR="004D7D46" w:rsidRPr="005C3950" w:rsidRDefault="004D7D46" w:rsidP="004D7D46">
      <w:pPr>
        <w:pStyle w:val="Default"/>
        <w:jc w:val="both"/>
        <w:rPr>
          <w:rFonts w:ascii="Times New Roman" w:hAnsi="Times New Roman" w:cs="Times New Roman"/>
          <w:sz w:val="28"/>
          <w:szCs w:val="28"/>
        </w:rPr>
      </w:pPr>
      <w:r>
        <w:rPr>
          <w:rFonts w:ascii="Times New Roman" w:hAnsi="Times New Roman" w:cs="Times New Roman"/>
          <w:b/>
          <w:sz w:val="28"/>
          <w:szCs w:val="28"/>
        </w:rPr>
        <w:t xml:space="preserve"> </w:t>
      </w:r>
      <w:r w:rsidRPr="008B74C3">
        <w:rPr>
          <w:rFonts w:ascii="Times New Roman" w:hAnsi="Times New Roman" w:cs="Times New Roman"/>
          <w:b/>
          <w:sz w:val="28"/>
          <w:szCs w:val="28"/>
        </w:rPr>
        <w:t xml:space="preserve">Давыдова Галина </w:t>
      </w:r>
      <w:proofErr w:type="gramStart"/>
      <w:r w:rsidRPr="008B74C3">
        <w:rPr>
          <w:rFonts w:ascii="Times New Roman" w:hAnsi="Times New Roman" w:cs="Times New Roman"/>
          <w:b/>
          <w:sz w:val="28"/>
          <w:szCs w:val="28"/>
        </w:rPr>
        <w:t>Васильевна</w:t>
      </w:r>
      <w:r>
        <w:rPr>
          <w:rFonts w:ascii="Times New Roman" w:hAnsi="Times New Roman" w:cs="Times New Roman"/>
          <w:b/>
          <w:sz w:val="28"/>
          <w:szCs w:val="28"/>
        </w:rPr>
        <w:t xml:space="preserve">  </w:t>
      </w:r>
      <w:r w:rsidRPr="00B76B05">
        <w:rPr>
          <w:rFonts w:ascii="Times New Roman" w:hAnsi="Times New Roman" w:cs="Times New Roman"/>
          <w:sz w:val="28"/>
          <w:szCs w:val="28"/>
        </w:rPr>
        <w:t>д</w:t>
      </w:r>
      <w:proofErr w:type="gramEnd"/>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 xml:space="preserve">, </w:t>
      </w:r>
      <w:r w:rsidRPr="008B74C3">
        <w:rPr>
          <w:rFonts w:ascii="Times New Roman" w:hAnsi="Times New Roman" w:cs="Times New Roman"/>
          <w:b/>
          <w:sz w:val="28"/>
          <w:szCs w:val="28"/>
        </w:rPr>
        <w:t xml:space="preserve">Тагиев </w:t>
      </w:r>
      <w:proofErr w:type="spellStart"/>
      <w:r w:rsidRPr="008B74C3">
        <w:rPr>
          <w:rFonts w:ascii="Times New Roman" w:hAnsi="Times New Roman" w:cs="Times New Roman"/>
          <w:b/>
          <w:sz w:val="28"/>
          <w:szCs w:val="28"/>
        </w:rPr>
        <w:t>Микаил</w:t>
      </w:r>
      <w:proofErr w:type="spellEnd"/>
      <w:r w:rsidRPr="008B74C3">
        <w:rPr>
          <w:rFonts w:ascii="Times New Roman" w:hAnsi="Times New Roman" w:cs="Times New Roman"/>
          <w:b/>
          <w:sz w:val="28"/>
          <w:szCs w:val="28"/>
        </w:rPr>
        <w:t xml:space="preserve"> </w:t>
      </w:r>
      <w:proofErr w:type="spellStart"/>
      <w:r w:rsidRPr="008B74C3">
        <w:rPr>
          <w:rFonts w:ascii="Times New Roman" w:eastAsia="Calibri" w:hAnsi="Times New Roman" w:cs="Times New Roman"/>
          <w:b/>
          <w:sz w:val="28"/>
          <w:szCs w:val="28"/>
        </w:rPr>
        <w:t>Исмаилович</w:t>
      </w:r>
      <w:proofErr w:type="spellEnd"/>
      <w:r>
        <w:rPr>
          <w:rFonts w:ascii="Times New Roman" w:eastAsia="Calibri" w:hAnsi="Times New Roman" w:cs="Times New Roman"/>
          <w:sz w:val="28"/>
          <w:szCs w:val="28"/>
        </w:rPr>
        <w:t xml:space="preserve"> аспирант кафедры экономики</w:t>
      </w:r>
      <w:r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4D7D46" w:rsidRDefault="004D7D46" w:rsidP="004D7D46">
      <w:pPr>
        <w:pStyle w:val="Default"/>
        <w:jc w:val="both"/>
        <w:rPr>
          <w:rFonts w:ascii="Times New Roman" w:eastAsia="Times New Roman" w:hAnsi="Times New Roman" w:cs="Times New Roman"/>
          <w:b/>
          <w:sz w:val="28"/>
          <w:szCs w:val="28"/>
          <w:lang w:eastAsia="ru-RU"/>
        </w:rPr>
      </w:pPr>
      <w:r w:rsidRPr="008B74C3">
        <w:rPr>
          <w:rFonts w:ascii="Times New Roman" w:eastAsia="Times New Roman" w:hAnsi="Times New Roman" w:cs="Times New Roman"/>
          <w:b/>
          <w:sz w:val="28"/>
          <w:szCs w:val="28"/>
          <w:lang w:eastAsia="ru-RU"/>
        </w:rPr>
        <w:t>САНИТАРНЫЕ РУБКИ ЛЕСОВ – ФАКТОР, ВЛИЯЮЩИЙ НА РАЗМЕР ТЕНЕВОЙ ЭКОНОМИКИ</w:t>
      </w:r>
    </w:p>
    <w:p w:rsidR="004D7D46" w:rsidRDefault="004D7D46" w:rsidP="004D7D46">
      <w:pPr>
        <w:pStyle w:val="Default"/>
        <w:jc w:val="both"/>
        <w:rPr>
          <w:rFonts w:ascii="Times New Roman" w:eastAsia="Times New Roman" w:hAnsi="Times New Roman" w:cs="Times New Roman"/>
          <w:b/>
          <w:sz w:val="28"/>
          <w:szCs w:val="28"/>
          <w:lang w:eastAsia="ru-RU"/>
        </w:rPr>
      </w:pPr>
    </w:p>
    <w:p w:rsidR="009B1763" w:rsidRPr="009B1763" w:rsidRDefault="009B1763" w:rsidP="00F93AAE">
      <w:pPr>
        <w:spacing w:after="0" w:line="240" w:lineRule="auto"/>
        <w:contextualSpacing/>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 xml:space="preserve">В настоящей статье освещены вопросы современного этапа теневой экономики в лесозаготовительной отрасли с момента принятия Лесного кодекса, проанализированы последние </w:t>
      </w:r>
      <w:r w:rsidRPr="009B1763">
        <w:rPr>
          <w:rFonts w:ascii="Times New Roman" w:eastAsia="Times New Roman" w:hAnsi="Times New Roman" w:cs="Times New Roman"/>
          <w:color w:val="000000"/>
          <w:sz w:val="28"/>
          <w:szCs w:val="28"/>
          <w:lang w:eastAsia="ru-RU"/>
        </w:rPr>
        <w:t>нормотворческие</w:t>
      </w:r>
      <w:r w:rsidRPr="009B1763">
        <w:rPr>
          <w:rFonts w:ascii="Times New Roman" w:eastAsia="Times New Roman" w:hAnsi="Times New Roman" w:cs="Times New Roman"/>
          <w:color w:val="FF0000"/>
          <w:sz w:val="28"/>
          <w:szCs w:val="28"/>
          <w:lang w:eastAsia="ru-RU"/>
        </w:rPr>
        <w:t xml:space="preserve"> </w:t>
      </w:r>
      <w:r w:rsidRPr="009B1763">
        <w:rPr>
          <w:rFonts w:ascii="Times New Roman" w:eastAsia="Times New Roman" w:hAnsi="Times New Roman" w:cs="Times New Roman"/>
          <w:sz w:val="28"/>
          <w:szCs w:val="28"/>
          <w:lang w:eastAsia="ru-RU"/>
        </w:rPr>
        <w:t>инициативы</w:t>
      </w:r>
      <w:r w:rsidRPr="009B1763">
        <w:rPr>
          <w:rFonts w:ascii="Times New Roman" w:eastAsia="Times New Roman" w:hAnsi="Times New Roman" w:cs="Times New Roman"/>
          <w:b/>
          <w:sz w:val="28"/>
          <w:szCs w:val="28"/>
          <w:lang w:eastAsia="ru-RU"/>
        </w:rPr>
        <w:t xml:space="preserve"> по</w:t>
      </w:r>
      <w:r w:rsidRPr="009B1763">
        <w:rPr>
          <w:rFonts w:ascii="Times New Roman" w:eastAsia="Times New Roman" w:hAnsi="Times New Roman" w:cs="Times New Roman"/>
          <w:sz w:val="28"/>
          <w:szCs w:val="28"/>
          <w:lang w:eastAsia="ru-RU"/>
        </w:rPr>
        <w:t xml:space="preserve"> состоянию на конец </w:t>
      </w:r>
      <w:smartTag w:uri="urn:schemas-microsoft-com:office:smarttags" w:element="metricconverter">
        <w:smartTagPr>
          <w:attr w:name="ProductID" w:val="2017 г"/>
        </w:smartTagPr>
        <w:r w:rsidRPr="009B1763">
          <w:rPr>
            <w:rFonts w:ascii="Times New Roman" w:eastAsia="Times New Roman" w:hAnsi="Times New Roman" w:cs="Times New Roman"/>
            <w:sz w:val="28"/>
            <w:szCs w:val="28"/>
            <w:lang w:eastAsia="ru-RU"/>
          </w:rPr>
          <w:t>2017 г</w:t>
        </w:r>
      </w:smartTag>
      <w:r w:rsidRPr="009B1763">
        <w:rPr>
          <w:rFonts w:ascii="Times New Roman" w:eastAsia="Times New Roman" w:hAnsi="Times New Roman" w:cs="Times New Roman"/>
          <w:sz w:val="28"/>
          <w:szCs w:val="28"/>
          <w:lang w:eastAsia="ru-RU"/>
        </w:rPr>
        <w:t xml:space="preserve">., а также отмечены особенности санитарно-оздоровительных мероприятий (санитарные рубки) и влияние их на размеры теневой экономики. </w:t>
      </w:r>
    </w:p>
    <w:p w:rsidR="009B1763" w:rsidRDefault="009B1763" w:rsidP="00F93AAE">
      <w:pPr>
        <w:spacing w:after="0" w:line="240" w:lineRule="auto"/>
        <w:contextualSpacing/>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Прежде всего, стоит отметить, что термин «санитарные рубки» постепенно исчезает из законодательных и нормативных актов. В частности, в Лесном кодексе не упоминается вовсе</w:t>
      </w:r>
      <w:r w:rsidR="00650326">
        <w:rPr>
          <w:rFonts w:ascii="Times New Roman" w:eastAsia="Times New Roman" w:hAnsi="Times New Roman" w:cs="Times New Roman"/>
          <w:sz w:val="28"/>
          <w:szCs w:val="28"/>
          <w:lang w:eastAsia="ru-RU"/>
        </w:rPr>
        <w:t>, вместо него вводится понятие «</w:t>
      </w:r>
      <w:r w:rsidRPr="009B1763">
        <w:rPr>
          <w:rFonts w:ascii="Times New Roman" w:eastAsia="Times New Roman" w:hAnsi="Times New Roman" w:cs="Times New Roman"/>
          <w:sz w:val="28"/>
          <w:szCs w:val="28"/>
          <w:lang w:eastAsia="ru-RU"/>
        </w:rPr>
        <w:t>вырубка пог</w:t>
      </w:r>
      <w:r w:rsidR="00347B44">
        <w:rPr>
          <w:rFonts w:ascii="Times New Roman" w:eastAsia="Times New Roman" w:hAnsi="Times New Roman" w:cs="Times New Roman"/>
          <w:sz w:val="28"/>
          <w:szCs w:val="28"/>
          <w:lang w:eastAsia="ru-RU"/>
        </w:rPr>
        <w:t>ибших и поврежденных насаждений»</w:t>
      </w:r>
      <w:r w:rsidRPr="009B1763">
        <w:rPr>
          <w:rFonts w:ascii="Times New Roman" w:eastAsia="Times New Roman" w:hAnsi="Times New Roman" w:cs="Times New Roman"/>
          <w:sz w:val="28"/>
          <w:szCs w:val="28"/>
          <w:lang w:eastAsia="ru-RU"/>
        </w:rPr>
        <w:t>. Тем менее в ряде нормативных документов, а также в пр</w:t>
      </w:r>
      <w:r w:rsidR="00347B44">
        <w:rPr>
          <w:rFonts w:ascii="Times New Roman" w:eastAsia="Times New Roman" w:hAnsi="Times New Roman" w:cs="Times New Roman"/>
          <w:sz w:val="28"/>
          <w:szCs w:val="28"/>
          <w:lang w:eastAsia="ru-RU"/>
        </w:rPr>
        <w:t>актической деятельности термин «санитарные рубки»</w:t>
      </w:r>
      <w:r w:rsidRPr="009B1763">
        <w:rPr>
          <w:rFonts w:ascii="Times New Roman" w:eastAsia="Times New Roman" w:hAnsi="Times New Roman" w:cs="Times New Roman"/>
          <w:sz w:val="28"/>
          <w:szCs w:val="28"/>
          <w:lang w:eastAsia="ru-RU"/>
        </w:rPr>
        <w:t xml:space="preserve"> не только сохраняется, но и широко используется, особенно при </w:t>
      </w:r>
      <w:r w:rsidRPr="009B1763">
        <w:rPr>
          <w:rFonts w:ascii="Times New Roman" w:eastAsia="Times New Roman" w:hAnsi="Times New Roman" w:cs="Times New Roman"/>
          <w:color w:val="000000"/>
          <w:sz w:val="28"/>
          <w:szCs w:val="28"/>
          <w:lang w:eastAsia="ru-RU"/>
        </w:rPr>
        <w:t>отводе лесосек и учете заготовительной древесины в разрезе различных видов рубок. Выявлены</w:t>
      </w:r>
      <w:r w:rsidRPr="009B1763">
        <w:rPr>
          <w:rFonts w:ascii="Times New Roman" w:eastAsia="Times New Roman" w:hAnsi="Times New Roman" w:cs="Times New Roman"/>
          <w:sz w:val="28"/>
          <w:szCs w:val="28"/>
          <w:lang w:eastAsia="ru-RU"/>
        </w:rPr>
        <w:t xml:space="preserve"> противоречия между нормативными актами, которые позволяют проводить практически условно сплошные рубки с </w:t>
      </w:r>
      <w:proofErr w:type="gramStart"/>
      <w:r w:rsidRPr="009B1763">
        <w:rPr>
          <w:rFonts w:ascii="Times New Roman" w:eastAsia="Times New Roman" w:hAnsi="Times New Roman" w:cs="Times New Roman"/>
          <w:sz w:val="28"/>
          <w:szCs w:val="28"/>
          <w:lang w:eastAsia="ru-RU"/>
        </w:rPr>
        <w:t>вырубкой  ликвидной</w:t>
      </w:r>
      <w:proofErr w:type="gramEnd"/>
      <w:r w:rsidRPr="009B1763">
        <w:rPr>
          <w:rFonts w:ascii="Times New Roman" w:eastAsia="Times New Roman" w:hAnsi="Times New Roman" w:cs="Times New Roman"/>
          <w:sz w:val="28"/>
          <w:szCs w:val="28"/>
          <w:lang w:eastAsia="ru-RU"/>
        </w:rPr>
        <w:t xml:space="preserve"> и оставлением низкотоварной древесины, избегая при этом серьезных штрафных санкций. Негативной стороной подобных рубок является необязательность проведения лесозаготовительных мероприятий. Выявлены и другие противоречивые нормы (отражение размера лесосек, ликвидация очагов вредных организмов и др.), которые способствуют увеличению размера теневой экономики. Нами дана экономическая оценка потерь дохода от возможности разного толкования   нормативных актов по санитарно</w:t>
      </w:r>
      <w:r w:rsidR="00347B44">
        <w:rPr>
          <w:rFonts w:ascii="Times New Roman" w:eastAsia="Times New Roman" w:hAnsi="Times New Roman" w:cs="Times New Roman"/>
          <w:sz w:val="28"/>
          <w:szCs w:val="28"/>
          <w:lang w:eastAsia="ru-RU"/>
        </w:rPr>
        <w:t>й</w:t>
      </w:r>
      <w:r w:rsidRPr="009B1763">
        <w:rPr>
          <w:rFonts w:ascii="Times New Roman" w:eastAsia="Times New Roman" w:hAnsi="Times New Roman" w:cs="Times New Roman"/>
          <w:sz w:val="28"/>
          <w:szCs w:val="28"/>
          <w:lang w:eastAsia="ru-RU"/>
        </w:rPr>
        <w:t xml:space="preserve"> рубке лесов, которая достигает до 10% от общего размера теневой экономики в лесозаготовительной отрасли. Выработаны направления снижения отрицательного влияния данного фактора на размер теневой экономики.</w:t>
      </w:r>
    </w:p>
    <w:p w:rsidR="00E57FFA" w:rsidRPr="009B1763" w:rsidRDefault="00E57FFA" w:rsidP="00F93AAE">
      <w:pPr>
        <w:spacing w:after="0" w:line="240" w:lineRule="auto"/>
        <w:contextualSpacing/>
        <w:jc w:val="both"/>
        <w:rPr>
          <w:rFonts w:ascii="Times New Roman" w:eastAsia="Times New Roman" w:hAnsi="Times New Roman" w:cs="Times New Roman"/>
          <w:sz w:val="28"/>
          <w:szCs w:val="28"/>
          <w:lang w:eastAsia="ru-RU"/>
        </w:rPr>
      </w:pPr>
    </w:p>
    <w:p w:rsidR="009B1763" w:rsidRPr="009B1763" w:rsidRDefault="004D7D46" w:rsidP="004D7D46">
      <w:pPr>
        <w:pStyle w:val="Default"/>
        <w:jc w:val="both"/>
        <w:rPr>
          <w:rFonts w:ascii="Times New Roman" w:eastAsia="MS Mincho" w:hAnsi="Times New Roman" w:cs="Times New Roman"/>
          <w:b/>
          <w:sz w:val="28"/>
          <w:szCs w:val="28"/>
          <w:lang w:eastAsia="ru-RU"/>
        </w:rPr>
      </w:pPr>
      <w:r w:rsidRPr="008B74C3">
        <w:rPr>
          <w:rFonts w:ascii="Times New Roman" w:hAnsi="Times New Roman" w:cs="Times New Roman"/>
          <w:b/>
          <w:sz w:val="28"/>
          <w:szCs w:val="28"/>
        </w:rPr>
        <w:t xml:space="preserve">Давыдова Галина </w:t>
      </w:r>
      <w:proofErr w:type="gramStart"/>
      <w:r w:rsidRPr="008B74C3">
        <w:rPr>
          <w:rFonts w:ascii="Times New Roman" w:hAnsi="Times New Roman" w:cs="Times New Roman"/>
          <w:b/>
          <w:sz w:val="28"/>
          <w:szCs w:val="28"/>
        </w:rPr>
        <w:t>Васильевна</w:t>
      </w:r>
      <w:r>
        <w:rPr>
          <w:rFonts w:ascii="Times New Roman" w:hAnsi="Times New Roman" w:cs="Times New Roman"/>
          <w:b/>
          <w:sz w:val="28"/>
          <w:szCs w:val="28"/>
        </w:rPr>
        <w:t xml:space="preserve">  </w:t>
      </w:r>
      <w:r w:rsidRPr="00B76B05">
        <w:rPr>
          <w:rFonts w:ascii="Times New Roman" w:hAnsi="Times New Roman" w:cs="Times New Roman"/>
          <w:sz w:val="28"/>
          <w:szCs w:val="28"/>
        </w:rPr>
        <w:t>д</w:t>
      </w:r>
      <w:proofErr w:type="gramEnd"/>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Яковлев Алексей Николаевич</w:t>
      </w:r>
      <w:r>
        <w:rPr>
          <w:rFonts w:ascii="Times New Roman" w:eastAsia="Calibri" w:hAnsi="Times New Roman" w:cs="Times New Roman"/>
          <w:sz w:val="28"/>
          <w:szCs w:val="28"/>
        </w:rPr>
        <w:t xml:space="preserve"> аспирант кафедры </w:t>
      </w:r>
      <w:r w:rsidRPr="00B5097D">
        <w:rPr>
          <w:rFonts w:ascii="Times New Roman" w:eastAsia="Calibri" w:hAnsi="Times New Roman" w:cs="Times New Roman"/>
          <w:color w:val="auto"/>
          <w:sz w:val="28"/>
          <w:szCs w:val="28"/>
        </w:rPr>
        <w:t xml:space="preserve">экономики и </w:t>
      </w:r>
      <w:r w:rsidRPr="00B5097D">
        <w:rPr>
          <w:rFonts w:ascii="Times New Roman" w:eastAsia="Calibri" w:hAnsi="Times New Roman" w:cs="Times New Roman"/>
          <w:color w:val="auto"/>
          <w:sz w:val="28"/>
          <w:szCs w:val="28"/>
        </w:rPr>
        <w:lastRenderedPageBreak/>
        <w:t xml:space="preserve">управления бизнесом, Байкальский государственный университет, </w:t>
      </w:r>
      <w:r w:rsidRPr="00B5097D">
        <w:rPr>
          <w:rFonts w:ascii="Times New Roman" w:hAnsi="Times New Roman" w:cs="Times New Roman"/>
          <w:color w:val="auto"/>
          <w:sz w:val="28"/>
          <w:szCs w:val="28"/>
        </w:rPr>
        <w:t>(г. Иркутск)</w:t>
      </w:r>
      <w:r>
        <w:rPr>
          <w:rFonts w:ascii="Times New Roman" w:hAnsi="Times New Roman" w:cs="Times New Roman"/>
          <w:color w:val="auto"/>
          <w:sz w:val="28"/>
          <w:szCs w:val="28"/>
        </w:rPr>
        <w:t>.</w:t>
      </w:r>
      <w:r>
        <w:rPr>
          <w:rFonts w:ascii="Times New Roman" w:eastAsia="Calibri" w:hAnsi="Times New Roman" w:cs="Times New Roman"/>
          <w:b/>
          <w:sz w:val="28"/>
          <w:szCs w:val="28"/>
          <w:lang w:val="mn-MN"/>
        </w:rPr>
        <w:t xml:space="preserve"> </w:t>
      </w:r>
    </w:p>
    <w:p w:rsidR="009B1763" w:rsidRPr="009B1763" w:rsidRDefault="009B1763" w:rsidP="00F93AAE">
      <w:pPr>
        <w:spacing w:after="0" w:line="240" w:lineRule="auto"/>
        <w:jc w:val="both"/>
        <w:rPr>
          <w:rFonts w:ascii="Times New Roman" w:eastAsia="MS Mincho" w:hAnsi="Times New Roman" w:cs="Times New Roman"/>
          <w:b/>
          <w:sz w:val="28"/>
          <w:szCs w:val="28"/>
          <w:lang w:eastAsia="ru-RU"/>
        </w:rPr>
      </w:pPr>
      <w:r w:rsidRPr="009B1763">
        <w:rPr>
          <w:rFonts w:ascii="Times New Roman" w:eastAsia="MS Mincho" w:hAnsi="Times New Roman" w:cs="Times New Roman"/>
          <w:b/>
          <w:sz w:val="28"/>
          <w:szCs w:val="28"/>
          <w:lang w:eastAsia="ru-RU"/>
        </w:rPr>
        <w:t>ЭФФЕКТИВНОСТЬ ИЗВЛЕЧЕНИЯ ОСТАТОЧНЫХ ЗАПАСОВ НЕФТИ ПО РАЗРАБОТАННЫМ МЕСТОРОЖДЕНИЯМ</w:t>
      </w:r>
    </w:p>
    <w:p w:rsidR="009B1763" w:rsidRPr="009B1763" w:rsidRDefault="009B1763" w:rsidP="00F93AAE">
      <w:pPr>
        <w:spacing w:after="0" w:line="240" w:lineRule="auto"/>
        <w:jc w:val="both"/>
        <w:rPr>
          <w:rFonts w:ascii="Times New Roman" w:eastAsia="MS Mincho" w:hAnsi="Times New Roman" w:cs="Times New Roman"/>
          <w:sz w:val="28"/>
          <w:szCs w:val="28"/>
          <w:lang w:eastAsia="ru-RU"/>
        </w:rPr>
      </w:pPr>
      <w:r w:rsidRPr="009B1763">
        <w:rPr>
          <w:rFonts w:ascii="Times New Roman" w:eastAsia="MS Mincho" w:hAnsi="Times New Roman" w:cs="Times New Roman"/>
          <w:sz w:val="28"/>
          <w:szCs w:val="28"/>
          <w:lang w:eastAsia="ru-RU"/>
        </w:rPr>
        <w:t>В настоящее время в России происходит усложнение условий освоения нефтегазовых ресурсов, что определяет более высокие издержки и риски для участников данных процессов. Увеличивается доля трудно</w:t>
      </w:r>
      <w:r w:rsidR="00347B44">
        <w:rPr>
          <w:rFonts w:ascii="Times New Roman" w:eastAsia="MS Mincho" w:hAnsi="Times New Roman" w:cs="Times New Roman"/>
          <w:sz w:val="28"/>
          <w:szCs w:val="28"/>
          <w:lang w:eastAsia="ru-RU"/>
        </w:rPr>
        <w:t xml:space="preserve"> </w:t>
      </w:r>
      <w:r w:rsidRPr="009B1763">
        <w:rPr>
          <w:rFonts w:ascii="Times New Roman" w:eastAsia="MS Mincho" w:hAnsi="Times New Roman" w:cs="Times New Roman"/>
          <w:sz w:val="28"/>
          <w:szCs w:val="28"/>
          <w:lang w:eastAsia="ru-RU"/>
        </w:rPr>
        <w:t xml:space="preserve">извлекаемых запасов на зрелых месторождениях, в связи с необходимостью извлечения значительных объемов остаточных запасов возрастает роль новых технологий, направляемых на повышение </w:t>
      </w:r>
      <w:proofErr w:type="spellStart"/>
      <w:r w:rsidRPr="009B1763">
        <w:rPr>
          <w:rFonts w:ascii="Times New Roman" w:eastAsia="MS Mincho" w:hAnsi="Times New Roman" w:cs="Times New Roman"/>
          <w:sz w:val="28"/>
          <w:szCs w:val="28"/>
          <w:lang w:eastAsia="ru-RU"/>
        </w:rPr>
        <w:t>нефтеотдачи</w:t>
      </w:r>
      <w:proofErr w:type="spellEnd"/>
      <w:r w:rsidRPr="009B1763">
        <w:rPr>
          <w:rFonts w:ascii="Times New Roman" w:eastAsia="MS Mincho" w:hAnsi="Times New Roman" w:cs="Times New Roman"/>
          <w:sz w:val="28"/>
          <w:szCs w:val="28"/>
          <w:lang w:eastAsia="ru-RU"/>
        </w:rPr>
        <w:t>.</w:t>
      </w:r>
    </w:p>
    <w:p w:rsidR="009B1763" w:rsidRDefault="009B1763" w:rsidP="00F93AAE">
      <w:pPr>
        <w:spacing w:after="0" w:line="240" w:lineRule="auto"/>
        <w:jc w:val="both"/>
        <w:rPr>
          <w:rFonts w:ascii="Times New Roman" w:eastAsia="MS Mincho" w:hAnsi="Times New Roman" w:cs="Times New Roman"/>
          <w:sz w:val="28"/>
          <w:szCs w:val="28"/>
          <w:lang w:eastAsia="ru-RU"/>
        </w:rPr>
      </w:pPr>
      <w:r w:rsidRPr="009B1763">
        <w:rPr>
          <w:rFonts w:ascii="Times New Roman" w:eastAsia="MS Mincho" w:hAnsi="Times New Roman" w:cs="Times New Roman"/>
          <w:sz w:val="28"/>
          <w:szCs w:val="28"/>
          <w:lang w:eastAsia="ru-RU"/>
        </w:rPr>
        <w:t xml:space="preserve">В работе авторами дана оценка динамики добычи нефти в России и США и количества пробуренных и эксплуатируемых скважин, которая свидетельствует о том, что коэффициент извлечения нефти в России (20-25%) значительно меньше, чем в США (40-42%). Проанализированы существующие в мире методы увеличения </w:t>
      </w:r>
      <w:proofErr w:type="spellStart"/>
      <w:r w:rsidRPr="009B1763">
        <w:rPr>
          <w:rFonts w:ascii="Times New Roman" w:eastAsia="MS Mincho" w:hAnsi="Times New Roman" w:cs="Times New Roman"/>
          <w:sz w:val="28"/>
          <w:szCs w:val="28"/>
          <w:lang w:eastAsia="ru-RU"/>
        </w:rPr>
        <w:t>нефтеотдачии</w:t>
      </w:r>
      <w:proofErr w:type="spellEnd"/>
      <w:r w:rsidRPr="009B1763">
        <w:rPr>
          <w:rFonts w:ascii="Times New Roman" w:eastAsia="MS Mincho" w:hAnsi="Times New Roman" w:cs="Times New Roman"/>
          <w:sz w:val="28"/>
          <w:szCs w:val="28"/>
          <w:lang w:eastAsia="ru-RU"/>
        </w:rPr>
        <w:t xml:space="preserve"> выявлены причины отставания России в применении их (налоговая система, низкая конкуренция, недостаток инвестиций и т.д.).  Авторами предложен методический подход по определению эффективности извлечения остаточных запасов нефти по разработанным месторождениям, основанный на сопоставлении затрат, которые несет предприятие на бурение «новых» скважин с использованием традиционных способов нефтедобычи с результатами использования новых методов увеличения </w:t>
      </w:r>
      <w:proofErr w:type="spellStart"/>
      <w:r w:rsidRPr="009B1763">
        <w:rPr>
          <w:rFonts w:ascii="Times New Roman" w:eastAsia="MS Mincho" w:hAnsi="Times New Roman" w:cs="Times New Roman"/>
          <w:sz w:val="28"/>
          <w:szCs w:val="28"/>
          <w:lang w:eastAsia="ru-RU"/>
        </w:rPr>
        <w:t>нефтеотдачи</w:t>
      </w:r>
      <w:proofErr w:type="spellEnd"/>
      <w:r w:rsidRPr="009B1763">
        <w:rPr>
          <w:rFonts w:ascii="Times New Roman" w:eastAsia="MS Mincho" w:hAnsi="Times New Roman" w:cs="Times New Roman"/>
          <w:sz w:val="28"/>
          <w:szCs w:val="28"/>
          <w:lang w:eastAsia="ru-RU"/>
        </w:rPr>
        <w:t xml:space="preserve"> (третичные, четвертичные). Сложность применения методического подхода заключается в том, что каждое месторождение имеет специфические особенности (зрелость, горно-геологические условия, глубина скважин, логистические ограничения и др.). В работе сделана попытка учесть их. Кроме того, предлагается система экологических условий, при которых </w:t>
      </w:r>
      <w:proofErr w:type="spellStart"/>
      <w:r w:rsidRPr="009B1763">
        <w:rPr>
          <w:rFonts w:ascii="Times New Roman" w:eastAsia="MS Mincho" w:hAnsi="Times New Roman" w:cs="Times New Roman"/>
          <w:sz w:val="28"/>
          <w:szCs w:val="28"/>
          <w:lang w:eastAsia="ru-RU"/>
        </w:rPr>
        <w:t>недропользователям</w:t>
      </w:r>
      <w:proofErr w:type="spellEnd"/>
      <w:r w:rsidRPr="009B1763">
        <w:rPr>
          <w:rFonts w:ascii="Times New Roman" w:eastAsia="MS Mincho" w:hAnsi="Times New Roman" w:cs="Times New Roman"/>
          <w:sz w:val="28"/>
          <w:szCs w:val="28"/>
          <w:lang w:eastAsia="ru-RU"/>
        </w:rPr>
        <w:t xml:space="preserve"> будет выгодно развивать и применять новейшие методы увеличения </w:t>
      </w:r>
      <w:proofErr w:type="spellStart"/>
      <w:r w:rsidRPr="009B1763">
        <w:rPr>
          <w:rFonts w:ascii="Times New Roman" w:eastAsia="MS Mincho" w:hAnsi="Times New Roman" w:cs="Times New Roman"/>
          <w:sz w:val="28"/>
          <w:szCs w:val="28"/>
          <w:lang w:eastAsia="ru-RU"/>
        </w:rPr>
        <w:t>нефтеотдачи</w:t>
      </w:r>
      <w:proofErr w:type="spellEnd"/>
      <w:r w:rsidRPr="009B1763">
        <w:rPr>
          <w:rFonts w:ascii="Times New Roman" w:eastAsia="MS Mincho" w:hAnsi="Times New Roman" w:cs="Times New Roman"/>
          <w:sz w:val="28"/>
          <w:szCs w:val="28"/>
          <w:lang w:eastAsia="ru-RU"/>
        </w:rPr>
        <w:t>.</w:t>
      </w:r>
    </w:p>
    <w:p w:rsidR="00E57FFA" w:rsidRPr="009B1763" w:rsidRDefault="00E57FFA" w:rsidP="00F93AAE">
      <w:pPr>
        <w:spacing w:after="0" w:line="240" w:lineRule="auto"/>
        <w:jc w:val="both"/>
        <w:rPr>
          <w:rFonts w:ascii="Times New Roman" w:eastAsia="MS Mincho" w:hAnsi="Times New Roman" w:cs="Times New Roman"/>
          <w:sz w:val="28"/>
          <w:szCs w:val="28"/>
          <w:lang w:eastAsia="ru-RU"/>
        </w:rPr>
      </w:pPr>
    </w:p>
    <w:p w:rsidR="00347B44" w:rsidRPr="009B1763" w:rsidRDefault="004D7D46" w:rsidP="004D7D46">
      <w:pPr>
        <w:pStyle w:val="Default"/>
        <w:jc w:val="both"/>
        <w:rPr>
          <w:rFonts w:ascii="Times New Roman" w:eastAsia="Times New Roman" w:hAnsi="Times New Roman" w:cs="Times New Roman"/>
          <w:b/>
          <w:sz w:val="28"/>
          <w:szCs w:val="28"/>
          <w:lang w:eastAsia="ru-RU"/>
        </w:rPr>
      </w:pPr>
      <w:proofErr w:type="spellStart"/>
      <w:r>
        <w:rPr>
          <w:rFonts w:ascii="Times New Roman" w:hAnsi="Times New Roman" w:cs="Times New Roman"/>
          <w:b/>
          <w:sz w:val="28"/>
          <w:szCs w:val="28"/>
        </w:rPr>
        <w:t>Каницкая</w:t>
      </w:r>
      <w:proofErr w:type="spellEnd"/>
      <w:r>
        <w:rPr>
          <w:rFonts w:ascii="Times New Roman" w:hAnsi="Times New Roman" w:cs="Times New Roman"/>
          <w:b/>
          <w:sz w:val="28"/>
          <w:szCs w:val="28"/>
        </w:rPr>
        <w:t xml:space="preserve"> Людмила </w:t>
      </w:r>
      <w:r w:rsidRPr="00C42AEE">
        <w:rPr>
          <w:rFonts w:ascii="Times New Roman" w:hAnsi="Times New Roman" w:cs="Times New Roman"/>
          <w:b/>
          <w:sz w:val="28"/>
          <w:szCs w:val="28"/>
        </w:rPr>
        <w:t>В</w:t>
      </w:r>
      <w:r>
        <w:rPr>
          <w:rFonts w:ascii="Times New Roman" w:hAnsi="Times New Roman" w:cs="Times New Roman"/>
          <w:b/>
          <w:sz w:val="28"/>
          <w:szCs w:val="28"/>
        </w:rPr>
        <w:t>асильевна</w:t>
      </w:r>
      <w:r w:rsidRPr="00C42AEE">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 хим</w:t>
      </w:r>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b/>
          <w:sz w:val="28"/>
          <w:szCs w:val="28"/>
        </w:rPr>
        <w:t xml:space="preserve">  </w:t>
      </w:r>
    </w:p>
    <w:p w:rsidR="009B1763" w:rsidRPr="009B1763" w:rsidRDefault="009B1763" w:rsidP="00F93AAE">
      <w:pPr>
        <w:shd w:val="clear" w:color="auto" w:fill="FFFFFF"/>
        <w:spacing w:after="0" w:line="240" w:lineRule="auto"/>
        <w:jc w:val="both"/>
        <w:rPr>
          <w:rFonts w:ascii="Times New Roman" w:eastAsia="Times New Roman" w:hAnsi="Times New Roman" w:cs="Times New Roman"/>
          <w:b/>
          <w:sz w:val="28"/>
          <w:szCs w:val="28"/>
          <w:lang w:eastAsia="ru-RU"/>
        </w:rPr>
      </w:pPr>
      <w:r w:rsidRPr="009B1763">
        <w:rPr>
          <w:rFonts w:ascii="Times New Roman" w:eastAsia="Times New Roman" w:hAnsi="Times New Roman" w:cs="Times New Roman"/>
          <w:b/>
          <w:sz w:val="28"/>
          <w:szCs w:val="28"/>
          <w:lang w:eastAsia="ru-RU"/>
        </w:rPr>
        <w:t>ПЕРСПЕКТИВЫ СОТРУДНИЧЕСТВА РОССИИ И МОНГОЛИИ В НЕФТЕГАЗОВОМ СЕКТОРЕ ЭКОНОМИКИ</w:t>
      </w:r>
    </w:p>
    <w:p w:rsidR="009B1763" w:rsidRPr="009B1763" w:rsidRDefault="009B1763" w:rsidP="00F93AAE">
      <w:pPr>
        <w:shd w:val="clear" w:color="auto" w:fill="FFFFFF"/>
        <w:spacing w:after="0" w:line="240" w:lineRule="auto"/>
        <w:jc w:val="both"/>
        <w:rPr>
          <w:rFonts w:ascii="Times New Roman" w:hAnsi="Times New Roman" w:cs="Times New Roman"/>
          <w:sz w:val="28"/>
          <w:szCs w:val="28"/>
        </w:rPr>
      </w:pPr>
      <w:r w:rsidRPr="009B1763">
        <w:rPr>
          <w:rFonts w:ascii="Times New Roman" w:eastAsia="Times New Roman" w:hAnsi="Times New Roman" w:cs="Times New Roman"/>
          <w:sz w:val="28"/>
          <w:szCs w:val="28"/>
          <w:lang w:eastAsia="ru-RU"/>
        </w:rPr>
        <w:t xml:space="preserve">В докладе обсужден вопрос сотрудничества РФ и МНР в сфере строительства </w:t>
      </w:r>
      <w:r w:rsidRPr="009B1763">
        <w:rPr>
          <w:rFonts w:ascii="Times New Roman" w:hAnsi="Times New Roman" w:cs="Times New Roman"/>
          <w:sz w:val="28"/>
          <w:szCs w:val="28"/>
        </w:rPr>
        <w:t>газопровода Россия-Китай через территорию Монголии.</w:t>
      </w:r>
      <w:r w:rsidRPr="009B1763">
        <w:rPr>
          <w:rFonts w:ascii="Times New Roman" w:eastAsia="Times New Roman" w:hAnsi="Times New Roman" w:cs="Times New Roman"/>
          <w:sz w:val="28"/>
          <w:szCs w:val="28"/>
          <w:lang w:eastAsia="ru-RU"/>
        </w:rPr>
        <w:t xml:space="preserve"> </w:t>
      </w:r>
      <w:r w:rsidRPr="009B1763">
        <w:rPr>
          <w:rFonts w:ascii="Times New Roman" w:hAnsi="Times New Roman" w:cs="Times New Roman"/>
          <w:sz w:val="28"/>
          <w:szCs w:val="28"/>
        </w:rPr>
        <w:t>Газ, несомненно, является самым экологически чистым видом топлива. Именно поэтому в развитых странах он играет очень важную роль в теплоснабжении и в обеспечении электроэнергией. Уделяют большое внимание увеличению потребления газа и соседи Монголии – Россия и Китай.</w:t>
      </w:r>
    </w:p>
    <w:p w:rsidR="009B1763" w:rsidRPr="009B1763" w:rsidRDefault="009B1763" w:rsidP="00F93AAE">
      <w:pPr>
        <w:shd w:val="clear" w:color="auto" w:fill="FFFFFF"/>
        <w:spacing w:after="0" w:line="240" w:lineRule="auto"/>
        <w:jc w:val="both"/>
        <w:rPr>
          <w:rFonts w:ascii="Times New Roman" w:eastAsia="Times New Roman" w:hAnsi="Times New Roman" w:cs="Times New Roman"/>
          <w:sz w:val="28"/>
          <w:szCs w:val="28"/>
          <w:lang w:eastAsia="ru-RU"/>
        </w:rPr>
      </w:pPr>
      <w:r w:rsidRPr="009B1763">
        <w:rPr>
          <w:rFonts w:ascii="Times New Roman" w:eastAsia="Times New Roman" w:hAnsi="Times New Roman" w:cs="Times New Roman"/>
          <w:sz w:val="28"/>
          <w:szCs w:val="28"/>
          <w:lang w:eastAsia="ru-RU"/>
        </w:rPr>
        <w:t>В настоящее время Монголия получают газ из Китая и России, причем, порядка 3,5 тыс. т газа ежемесячно поставляет Ангарская нефтехимическая компания.</w:t>
      </w:r>
    </w:p>
    <w:p w:rsidR="009B1763" w:rsidRDefault="009B1763" w:rsidP="00F93AAE">
      <w:pPr>
        <w:shd w:val="clear" w:color="auto" w:fill="FFFFFF"/>
        <w:spacing w:after="0" w:line="240" w:lineRule="auto"/>
        <w:jc w:val="both"/>
        <w:rPr>
          <w:rFonts w:ascii="Times New Roman" w:hAnsi="Times New Roman" w:cs="Times New Roman"/>
          <w:sz w:val="28"/>
          <w:szCs w:val="28"/>
        </w:rPr>
      </w:pPr>
      <w:r w:rsidRPr="009B1763">
        <w:rPr>
          <w:rFonts w:ascii="Times New Roman" w:eastAsia="Times New Roman" w:hAnsi="Times New Roman" w:cs="Times New Roman"/>
          <w:sz w:val="28"/>
          <w:szCs w:val="28"/>
          <w:lang w:eastAsia="ru-RU"/>
        </w:rPr>
        <w:lastRenderedPageBreak/>
        <w:t xml:space="preserve">В России в рамках развития Восточной Сибири и Дальнего Востока планируют обеспечить г. Иркутск и Иркутскую область, республику Бурятия и, возможно, Монголии, газом </w:t>
      </w:r>
      <w:proofErr w:type="spellStart"/>
      <w:r w:rsidRPr="009B1763">
        <w:rPr>
          <w:rFonts w:ascii="Times New Roman" w:eastAsia="Times New Roman" w:hAnsi="Times New Roman" w:cs="Times New Roman"/>
          <w:sz w:val="28"/>
          <w:szCs w:val="28"/>
          <w:lang w:eastAsia="ru-RU"/>
        </w:rPr>
        <w:t>Ковыктинского</w:t>
      </w:r>
      <w:proofErr w:type="spellEnd"/>
      <w:r w:rsidRPr="009B1763">
        <w:rPr>
          <w:rFonts w:ascii="Times New Roman" w:eastAsia="Times New Roman" w:hAnsi="Times New Roman" w:cs="Times New Roman"/>
          <w:sz w:val="28"/>
          <w:szCs w:val="28"/>
          <w:lang w:eastAsia="ru-RU"/>
        </w:rPr>
        <w:t xml:space="preserve"> месторождения, запасы которого составляют около 2 трлн. м</w:t>
      </w:r>
      <w:r w:rsidRPr="009B1763">
        <w:rPr>
          <w:rFonts w:ascii="Times New Roman" w:eastAsia="Times New Roman" w:hAnsi="Times New Roman" w:cs="Times New Roman"/>
          <w:sz w:val="28"/>
          <w:szCs w:val="28"/>
          <w:vertAlign w:val="superscript"/>
          <w:lang w:eastAsia="ru-RU"/>
        </w:rPr>
        <w:t>3</w:t>
      </w:r>
      <w:r w:rsidRPr="009B1763">
        <w:rPr>
          <w:rFonts w:ascii="Times New Roman" w:eastAsia="Times New Roman" w:hAnsi="Times New Roman" w:cs="Times New Roman"/>
          <w:sz w:val="28"/>
          <w:szCs w:val="28"/>
          <w:lang w:eastAsia="ru-RU"/>
        </w:rPr>
        <w:t xml:space="preserve">. Однако, как показывают независимые эксперты, строительство специальной системы газопроводов для газификации только потребителей Республики Бурятия, Забайкальского края и Монголии при низких объемах </w:t>
      </w:r>
      <w:proofErr w:type="spellStart"/>
      <w:r w:rsidRPr="009B1763">
        <w:rPr>
          <w:rFonts w:ascii="Times New Roman" w:eastAsia="Times New Roman" w:hAnsi="Times New Roman" w:cs="Times New Roman"/>
          <w:sz w:val="28"/>
          <w:szCs w:val="28"/>
          <w:lang w:eastAsia="ru-RU"/>
        </w:rPr>
        <w:t>газопотребления</w:t>
      </w:r>
      <w:proofErr w:type="spellEnd"/>
      <w:r w:rsidRPr="009B1763">
        <w:rPr>
          <w:rFonts w:ascii="Times New Roman" w:eastAsia="Times New Roman" w:hAnsi="Times New Roman" w:cs="Times New Roman"/>
          <w:sz w:val="28"/>
          <w:szCs w:val="28"/>
          <w:lang w:eastAsia="ru-RU"/>
        </w:rPr>
        <w:t xml:space="preserve"> является коммерчески неэффективным из-за платежеспособного спроса на природный газ в Байкальском регионе: 3,0–3,5 млрд м</w:t>
      </w:r>
      <w:r w:rsidRPr="009B1763">
        <w:rPr>
          <w:rFonts w:ascii="Times New Roman" w:eastAsia="Times New Roman" w:hAnsi="Times New Roman" w:cs="Times New Roman"/>
          <w:sz w:val="28"/>
          <w:szCs w:val="28"/>
          <w:vertAlign w:val="superscript"/>
          <w:lang w:eastAsia="ru-RU"/>
        </w:rPr>
        <w:t xml:space="preserve"> 3</w:t>
      </w:r>
      <w:r w:rsidRPr="009B1763">
        <w:rPr>
          <w:rFonts w:ascii="Times New Roman" w:eastAsia="Times New Roman" w:hAnsi="Times New Roman" w:cs="Times New Roman"/>
          <w:sz w:val="28"/>
          <w:szCs w:val="28"/>
          <w:lang w:eastAsia="ru-RU"/>
        </w:rPr>
        <w:t xml:space="preserve"> /год, в том числе в Республике Бурятия – 700–800 млн м</w:t>
      </w:r>
      <w:r w:rsidRPr="009B1763">
        <w:rPr>
          <w:rFonts w:ascii="Times New Roman" w:eastAsia="Times New Roman" w:hAnsi="Times New Roman" w:cs="Times New Roman"/>
          <w:sz w:val="28"/>
          <w:szCs w:val="28"/>
          <w:vertAlign w:val="superscript"/>
          <w:lang w:eastAsia="ru-RU"/>
        </w:rPr>
        <w:t xml:space="preserve"> 3</w:t>
      </w:r>
      <w:r w:rsidRPr="009B1763">
        <w:rPr>
          <w:rFonts w:ascii="Times New Roman" w:eastAsia="Times New Roman" w:hAnsi="Times New Roman" w:cs="Times New Roman"/>
          <w:sz w:val="28"/>
          <w:szCs w:val="28"/>
          <w:lang w:eastAsia="ru-RU"/>
        </w:rPr>
        <w:t xml:space="preserve"> /год, в Забайкальском крае – 600–700 млн м </w:t>
      </w:r>
      <w:r w:rsidRPr="009B1763">
        <w:rPr>
          <w:rFonts w:ascii="Times New Roman" w:eastAsia="Times New Roman" w:hAnsi="Times New Roman" w:cs="Times New Roman"/>
          <w:sz w:val="28"/>
          <w:szCs w:val="28"/>
          <w:vertAlign w:val="superscript"/>
          <w:lang w:eastAsia="ru-RU"/>
        </w:rPr>
        <w:t>3</w:t>
      </w:r>
      <w:r w:rsidRPr="009B1763">
        <w:rPr>
          <w:rFonts w:ascii="Times New Roman" w:eastAsia="Times New Roman" w:hAnsi="Times New Roman" w:cs="Times New Roman"/>
          <w:sz w:val="28"/>
          <w:szCs w:val="28"/>
          <w:lang w:eastAsia="ru-RU"/>
        </w:rPr>
        <w:t xml:space="preserve"> /год. По оценкам монгольских специалистов, платежеспособный спрос на российский природный газ в Монголии может составить всего 400–600 млн м </w:t>
      </w:r>
      <w:r w:rsidRPr="009B1763">
        <w:rPr>
          <w:rFonts w:ascii="Times New Roman" w:eastAsia="Times New Roman" w:hAnsi="Times New Roman" w:cs="Times New Roman"/>
          <w:sz w:val="28"/>
          <w:szCs w:val="28"/>
          <w:vertAlign w:val="superscript"/>
          <w:lang w:eastAsia="ru-RU"/>
        </w:rPr>
        <w:t>3</w:t>
      </w:r>
      <w:r w:rsidRPr="009B1763">
        <w:rPr>
          <w:rFonts w:ascii="Times New Roman" w:eastAsia="Times New Roman" w:hAnsi="Times New Roman" w:cs="Times New Roman"/>
          <w:sz w:val="28"/>
          <w:szCs w:val="28"/>
          <w:lang w:eastAsia="ru-RU"/>
        </w:rPr>
        <w:t xml:space="preserve"> /год. Все это ставит под сомнение возможность в ближайшее время осуществить проект газификации территории Байкальского региона и Монголии. Но Монголия может выступить в качестве </w:t>
      </w:r>
      <w:proofErr w:type="spellStart"/>
      <w:r w:rsidRPr="009B1763">
        <w:rPr>
          <w:rFonts w:ascii="Times New Roman" w:eastAsia="Times New Roman" w:hAnsi="Times New Roman" w:cs="Times New Roman"/>
          <w:sz w:val="28"/>
          <w:szCs w:val="28"/>
          <w:lang w:eastAsia="ru-RU"/>
        </w:rPr>
        <w:t>транзитера</w:t>
      </w:r>
      <w:proofErr w:type="spellEnd"/>
      <w:r w:rsidRPr="009B1763">
        <w:rPr>
          <w:rFonts w:ascii="Times New Roman" w:eastAsia="Times New Roman" w:hAnsi="Times New Roman" w:cs="Times New Roman"/>
          <w:sz w:val="28"/>
          <w:szCs w:val="28"/>
          <w:lang w:eastAsia="ru-RU"/>
        </w:rPr>
        <w:t xml:space="preserve"> газа </w:t>
      </w:r>
      <w:r w:rsidRPr="009B1763">
        <w:rPr>
          <w:rFonts w:ascii="Times New Roman" w:hAnsi="Times New Roman" w:cs="Times New Roman"/>
          <w:sz w:val="28"/>
          <w:szCs w:val="28"/>
        </w:rPr>
        <w:t>из РФ в Китай (Сила Сибири-2 по западному маршруту), как</w:t>
      </w:r>
      <w:r w:rsidRPr="009B1763">
        <w:rPr>
          <w:rFonts w:ascii="Times New Roman" w:eastAsia="Times New Roman" w:hAnsi="Times New Roman" w:cs="Times New Roman"/>
          <w:sz w:val="28"/>
          <w:szCs w:val="28"/>
          <w:lang w:eastAsia="ru-RU"/>
        </w:rPr>
        <w:t xml:space="preserve"> </w:t>
      </w:r>
      <w:r w:rsidRPr="009B1763">
        <w:rPr>
          <w:rFonts w:ascii="Times New Roman" w:hAnsi="Times New Roman" w:cs="Times New Roman"/>
          <w:sz w:val="28"/>
          <w:szCs w:val="28"/>
        </w:rPr>
        <w:t>заявил в 2018 г. президент РФ, при условии тщательной проработки технико-экономического обоснования проекта.</w:t>
      </w:r>
    </w:p>
    <w:p w:rsidR="007B20A6" w:rsidRDefault="007B20A6" w:rsidP="00F93AAE">
      <w:pPr>
        <w:shd w:val="clear" w:color="auto" w:fill="FFFFFF"/>
        <w:spacing w:after="0" w:line="240" w:lineRule="auto"/>
        <w:jc w:val="both"/>
        <w:rPr>
          <w:rFonts w:ascii="Times New Roman" w:hAnsi="Times New Roman" w:cs="Times New Roman"/>
          <w:sz w:val="28"/>
          <w:szCs w:val="28"/>
        </w:rPr>
      </w:pPr>
    </w:p>
    <w:p w:rsidR="004D7D46" w:rsidRDefault="004D7D46" w:rsidP="004D7D46">
      <w:pPr>
        <w:pStyle w:val="Default"/>
        <w:jc w:val="both"/>
        <w:rPr>
          <w:rFonts w:ascii="Times New Roman" w:hAnsi="Times New Roman" w:cs="Times New Roman"/>
          <w:sz w:val="28"/>
          <w:szCs w:val="28"/>
        </w:rPr>
      </w:pPr>
      <w:proofErr w:type="spellStart"/>
      <w:r w:rsidRPr="00C42AEE">
        <w:rPr>
          <w:rFonts w:ascii="Times New Roman" w:hAnsi="Times New Roman" w:cs="Times New Roman"/>
          <w:b/>
          <w:sz w:val="28"/>
          <w:szCs w:val="28"/>
        </w:rPr>
        <w:t>Кархова</w:t>
      </w:r>
      <w:proofErr w:type="spellEnd"/>
      <w:r w:rsidRPr="00C42AEE">
        <w:rPr>
          <w:rFonts w:ascii="Times New Roman" w:hAnsi="Times New Roman" w:cs="Times New Roman"/>
          <w:b/>
          <w:sz w:val="28"/>
          <w:szCs w:val="28"/>
        </w:rPr>
        <w:t xml:space="preserve"> Светлана Александровна</w:t>
      </w:r>
      <w:r w:rsidRPr="00C42AEE">
        <w:rPr>
          <w:rFonts w:ascii="Times New Roman" w:eastAsia="Calibri" w:hAnsi="Times New Roman" w:cs="Times New Roman"/>
          <w:sz w:val="28"/>
          <w:szCs w:val="28"/>
          <w:lang w:val="mn-MN"/>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4D7D46" w:rsidRDefault="004D7D46" w:rsidP="004D7D46">
      <w:pPr>
        <w:pStyle w:val="Default"/>
        <w:jc w:val="both"/>
        <w:rPr>
          <w:rFonts w:ascii="Times New Roman" w:eastAsia="Calibri" w:hAnsi="Times New Roman" w:cs="Times New Roman"/>
          <w:b/>
          <w:sz w:val="28"/>
          <w:szCs w:val="28"/>
        </w:rPr>
      </w:pPr>
      <w:r w:rsidRPr="00637F7E">
        <w:rPr>
          <w:rFonts w:ascii="Times New Roman" w:eastAsia="Calibri" w:hAnsi="Times New Roman" w:cs="Times New Roman"/>
          <w:b/>
          <w:sz w:val="28"/>
          <w:szCs w:val="28"/>
        </w:rPr>
        <w:t xml:space="preserve"> «</w:t>
      </w:r>
      <w:r w:rsidRPr="00C42AEE">
        <w:rPr>
          <w:rFonts w:ascii="Times New Roman" w:eastAsia="Calibri" w:hAnsi="Times New Roman" w:cs="Times New Roman"/>
          <w:b/>
          <w:sz w:val="28"/>
          <w:szCs w:val="28"/>
        </w:rPr>
        <w:t>НОВЫЙ ШЕЛКОВЫЙ ПУТЬ»: ВЫГОДЫ ДЛЯ ЭКОНОМИК РОССИИ И КИТАЯ</w:t>
      </w:r>
    </w:p>
    <w:p w:rsidR="009B1763" w:rsidRPr="009B1763" w:rsidRDefault="009B1763" w:rsidP="00F93AAE">
      <w:pPr>
        <w:spacing w:after="0" w:line="240" w:lineRule="auto"/>
        <w:jc w:val="both"/>
        <w:rPr>
          <w:rFonts w:ascii="Times New Roman" w:eastAsia="Calibri" w:hAnsi="Times New Roman" w:cs="Times New Roman"/>
          <w:sz w:val="28"/>
          <w:szCs w:val="28"/>
        </w:rPr>
      </w:pPr>
      <w:r w:rsidRPr="009B1763">
        <w:rPr>
          <w:rFonts w:ascii="Times New Roman" w:eastAsia="Calibri" w:hAnsi="Times New Roman" w:cs="Times New Roman"/>
          <w:sz w:val="28"/>
          <w:szCs w:val="28"/>
        </w:rPr>
        <w:t xml:space="preserve">В 2013 г. КНР представила проект «Нового Шелкового пути». Проект «Нового шелкового пути» предполагает не просто строительство альтернативных транспортных коридоров между Европой и Китаем. Главная идея проекта – региональная интеграция стран Центральной и Юго-Восточной Азии, с созданием единого экономического пространства. </w:t>
      </w:r>
    </w:p>
    <w:p w:rsidR="009B1763" w:rsidRPr="009B1763" w:rsidRDefault="009B1763" w:rsidP="00F93AAE">
      <w:pPr>
        <w:spacing w:after="0" w:line="240" w:lineRule="auto"/>
        <w:jc w:val="both"/>
        <w:rPr>
          <w:rFonts w:ascii="Times New Roman" w:eastAsia="Calibri" w:hAnsi="Times New Roman" w:cs="Times New Roman"/>
          <w:sz w:val="28"/>
          <w:szCs w:val="28"/>
        </w:rPr>
      </w:pPr>
      <w:r w:rsidRPr="009B1763">
        <w:rPr>
          <w:rFonts w:ascii="Times New Roman" w:eastAsia="Calibri" w:hAnsi="Times New Roman" w:cs="Times New Roman"/>
          <w:sz w:val="28"/>
          <w:szCs w:val="28"/>
        </w:rPr>
        <w:t xml:space="preserve">В числе явных выгод, которые получит экономика Китая от проекта, называются: выход на новые рынки сбыта, рост объемов международной торговли со странами, расположенными вдоль «Нового Шелкового пути», создание промышленных производств и торгово-транспортной инфраструктуры, создание новых рабочих мест. Выгоды возникают и в связи с улучшением доступности природных ресурсов, расположенных на территории других стран и на малоосвоенных территориях самого Китая. </w:t>
      </w:r>
    </w:p>
    <w:p w:rsidR="009B1763" w:rsidRPr="009B1763" w:rsidRDefault="009B1763" w:rsidP="00F93AAE">
      <w:pPr>
        <w:spacing w:after="0" w:line="240" w:lineRule="auto"/>
        <w:jc w:val="both"/>
        <w:rPr>
          <w:rFonts w:ascii="Times New Roman" w:eastAsia="Calibri" w:hAnsi="Times New Roman" w:cs="Times New Roman"/>
          <w:sz w:val="28"/>
          <w:szCs w:val="28"/>
        </w:rPr>
      </w:pPr>
      <w:r w:rsidRPr="009B1763">
        <w:rPr>
          <w:rFonts w:ascii="Times New Roman" w:eastAsia="Calibri" w:hAnsi="Times New Roman" w:cs="Times New Roman"/>
          <w:sz w:val="28"/>
          <w:szCs w:val="28"/>
        </w:rPr>
        <w:t xml:space="preserve">В 2015 г., на фоне политических событий, введения санкций, Россия поддержала данный проект, заявив о сотрудничестве по сопряжению строительства Евразийского экономического союза (ЕАЭС) и «Экономического пояса Шелкового пути». Однако, Российская Федерация проводит собственную политику по развитию транспортных коридоров и к китайскому проекту относится с осторожностью.  </w:t>
      </w:r>
    </w:p>
    <w:p w:rsidR="009B1763" w:rsidRPr="009B1763" w:rsidRDefault="009B1763" w:rsidP="00F93AAE">
      <w:pPr>
        <w:spacing w:after="0" w:line="240" w:lineRule="auto"/>
        <w:jc w:val="both"/>
        <w:rPr>
          <w:rFonts w:ascii="Times New Roman" w:eastAsia="Calibri" w:hAnsi="Times New Roman" w:cs="Times New Roman"/>
          <w:sz w:val="28"/>
          <w:szCs w:val="28"/>
        </w:rPr>
      </w:pPr>
      <w:r w:rsidRPr="009B1763">
        <w:rPr>
          <w:rFonts w:ascii="Times New Roman" w:eastAsia="Calibri" w:hAnsi="Times New Roman" w:cs="Times New Roman"/>
          <w:sz w:val="28"/>
          <w:szCs w:val="28"/>
        </w:rPr>
        <w:lastRenderedPageBreak/>
        <w:t xml:space="preserve">Выгоды от участия России в китайском проекте: привлечение иностранных инвестиций в создание современной транспортно-логистической инфраструктуры на российском участке северного маршрута Шелкового пути, увеличение транзитных перевозок по этой части маршрута, расширение сотрудничества со странами–участниками «Нового Шелкового пути». Сами маршруты Нового Шелкового пути как транспортные артерии большого значения для России не имеют, так как в России имеется собственная транспортная сеть, достаточная для ее потребностей, а также для выполнения транзитных перевозок. </w:t>
      </w:r>
    </w:p>
    <w:p w:rsidR="002273A1" w:rsidRDefault="009B1763" w:rsidP="00E57FFA">
      <w:pPr>
        <w:spacing w:after="0" w:line="240" w:lineRule="auto"/>
        <w:jc w:val="both"/>
        <w:rPr>
          <w:rFonts w:ascii="Times New Roman" w:eastAsia="Calibri" w:hAnsi="Times New Roman" w:cs="Times New Roman"/>
          <w:sz w:val="28"/>
          <w:szCs w:val="28"/>
        </w:rPr>
      </w:pPr>
      <w:r w:rsidRPr="009B1763">
        <w:rPr>
          <w:rFonts w:ascii="Times New Roman" w:eastAsia="Calibri" w:hAnsi="Times New Roman" w:cs="Times New Roman"/>
          <w:sz w:val="28"/>
          <w:szCs w:val="28"/>
        </w:rPr>
        <w:t>Угрозы и риски от китайского проекта для России более значимы. Главным риском можно считать снижение транзита по Транссибирской железнодорожной магистрали и замедление развития регио</w:t>
      </w:r>
      <w:r w:rsidR="00347B44">
        <w:rPr>
          <w:rFonts w:ascii="Times New Roman" w:eastAsia="Calibri" w:hAnsi="Times New Roman" w:cs="Times New Roman"/>
          <w:sz w:val="28"/>
          <w:szCs w:val="28"/>
        </w:rPr>
        <w:t>нов Сибири и Дальнего Востока.</w:t>
      </w:r>
    </w:p>
    <w:p w:rsidR="00810070" w:rsidRDefault="00810070" w:rsidP="00E57FFA">
      <w:pPr>
        <w:spacing w:after="0" w:line="240" w:lineRule="auto"/>
        <w:jc w:val="both"/>
        <w:rPr>
          <w:rFonts w:ascii="Times New Roman" w:eastAsia="Calibri" w:hAnsi="Times New Roman" w:cs="Times New Roman"/>
          <w:sz w:val="28"/>
          <w:szCs w:val="28"/>
        </w:rPr>
      </w:pPr>
    </w:p>
    <w:p w:rsidR="00CA4A2D" w:rsidRPr="00810070" w:rsidRDefault="00CA4A2D" w:rsidP="00CA4A2D">
      <w:pPr>
        <w:shd w:val="clear" w:color="auto" w:fill="FFFFFF"/>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Calibri" w:hAnsi="Times New Roman" w:cs="Times New Roman"/>
          <w:b/>
          <w:sz w:val="28"/>
          <w:szCs w:val="28"/>
        </w:rPr>
        <w:t>Каутц</w:t>
      </w:r>
      <w:proofErr w:type="spellEnd"/>
      <w:r>
        <w:rPr>
          <w:rFonts w:ascii="Times New Roman" w:eastAsia="Calibri" w:hAnsi="Times New Roman" w:cs="Times New Roman"/>
          <w:b/>
          <w:sz w:val="28"/>
          <w:szCs w:val="28"/>
        </w:rPr>
        <w:t xml:space="preserve"> Владимир </w:t>
      </w:r>
      <w:proofErr w:type="spellStart"/>
      <w:r>
        <w:rPr>
          <w:rFonts w:ascii="Times New Roman" w:eastAsia="Calibri" w:hAnsi="Times New Roman" w:cs="Times New Roman"/>
          <w:b/>
          <w:sz w:val="28"/>
          <w:szCs w:val="28"/>
        </w:rPr>
        <w:t>Эмильевич</w:t>
      </w:r>
      <w:proofErr w:type="spellEnd"/>
      <w:r>
        <w:rPr>
          <w:rFonts w:ascii="Times New Roman" w:eastAsia="Calibri" w:hAnsi="Times New Roman" w:cs="Times New Roman"/>
          <w:b/>
          <w:sz w:val="28"/>
          <w:szCs w:val="28"/>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 профессор кафедры экономики и управления на железнодорожном транспорте Иркутского государственного университета путей сообщения (г. Иркутск).</w:t>
      </w:r>
    </w:p>
    <w:p w:rsidR="00810070" w:rsidRPr="00810070" w:rsidRDefault="00810070" w:rsidP="00F93AAE">
      <w:pPr>
        <w:spacing w:after="0" w:line="240" w:lineRule="auto"/>
        <w:jc w:val="both"/>
        <w:rPr>
          <w:rFonts w:ascii="Times New Roman" w:eastAsia="Times New Roman" w:hAnsi="Times New Roman" w:cs="Times New Roman"/>
          <w:b/>
          <w:caps/>
          <w:sz w:val="28"/>
          <w:szCs w:val="28"/>
          <w:lang w:eastAsia="ru-RU"/>
        </w:rPr>
      </w:pPr>
      <w:r w:rsidRPr="00810070">
        <w:rPr>
          <w:rFonts w:ascii="Times New Roman" w:eastAsia="Times New Roman" w:hAnsi="Times New Roman" w:cs="Times New Roman"/>
          <w:b/>
          <w:sz w:val="28"/>
          <w:szCs w:val="28"/>
          <w:lang w:eastAsia="ru-RU"/>
        </w:rPr>
        <w:t xml:space="preserve">ЭВОЛЮЦИОННОЕ РАЗВИТИЕ СИСТЕМЫ </w:t>
      </w:r>
      <w:proofErr w:type="gramStart"/>
      <w:r w:rsidRPr="00810070">
        <w:rPr>
          <w:rFonts w:ascii="Times New Roman" w:eastAsia="Times New Roman" w:hAnsi="Times New Roman" w:cs="Times New Roman"/>
          <w:b/>
          <w:sz w:val="28"/>
          <w:szCs w:val="28"/>
          <w:lang w:eastAsia="ru-RU"/>
        </w:rPr>
        <w:t>УПРАВЛЕНИЯ  И</w:t>
      </w:r>
      <w:proofErr w:type="gramEnd"/>
    </w:p>
    <w:p w:rsidR="00810070" w:rsidRPr="00810070" w:rsidRDefault="00810070" w:rsidP="00F93AAE">
      <w:pPr>
        <w:spacing w:after="0" w:line="240" w:lineRule="auto"/>
        <w:jc w:val="both"/>
        <w:rPr>
          <w:rFonts w:ascii="Times New Roman" w:eastAsia="Times New Roman" w:hAnsi="Times New Roman" w:cs="Times New Roman"/>
          <w:caps/>
          <w:sz w:val="28"/>
          <w:szCs w:val="28"/>
          <w:lang w:eastAsia="ru-RU"/>
        </w:rPr>
      </w:pPr>
      <w:r w:rsidRPr="00810070">
        <w:rPr>
          <w:rFonts w:ascii="Times New Roman" w:eastAsia="Times New Roman" w:hAnsi="Times New Roman" w:cs="Times New Roman"/>
          <w:b/>
          <w:sz w:val="28"/>
          <w:szCs w:val="28"/>
          <w:lang w:eastAsia="ru-RU"/>
        </w:rPr>
        <w:t xml:space="preserve"> ЛОГИСТИКИ НА ПРИМЕРЕ РАБОТЫ </w:t>
      </w:r>
      <w:proofErr w:type="gramStart"/>
      <w:r w:rsidRPr="00810070">
        <w:rPr>
          <w:rFonts w:ascii="Times New Roman" w:eastAsia="Times New Roman" w:hAnsi="Times New Roman" w:cs="Times New Roman"/>
          <w:b/>
          <w:sz w:val="28"/>
          <w:szCs w:val="28"/>
          <w:lang w:eastAsia="ru-RU"/>
        </w:rPr>
        <w:t>ВОСТОЧНО-СИБИРСКОЙ</w:t>
      </w:r>
      <w:proofErr w:type="gramEnd"/>
      <w:r w:rsidRPr="00810070">
        <w:rPr>
          <w:rFonts w:ascii="Times New Roman" w:eastAsia="Times New Roman" w:hAnsi="Times New Roman" w:cs="Times New Roman"/>
          <w:b/>
          <w:sz w:val="28"/>
          <w:szCs w:val="28"/>
          <w:lang w:eastAsia="ru-RU"/>
        </w:rPr>
        <w:t xml:space="preserve"> ЖЕЛЕЗНОЙ ДОРОГИ</w:t>
      </w:r>
      <w:r w:rsidR="00CA4A2D">
        <w:rPr>
          <w:rFonts w:ascii="Times New Roman" w:eastAsia="Times New Roman" w:hAnsi="Times New Roman" w:cs="Times New Roman"/>
          <w:b/>
          <w:sz w:val="28"/>
          <w:szCs w:val="28"/>
          <w:lang w:eastAsia="ru-RU"/>
        </w:rPr>
        <w:t xml:space="preserve"> </w:t>
      </w:r>
    </w:p>
    <w:p w:rsidR="00810070" w:rsidRPr="00810070" w:rsidRDefault="00810070" w:rsidP="00F93A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0070">
        <w:rPr>
          <w:rFonts w:ascii="Times New Roman" w:eastAsia="Times New Roman" w:hAnsi="Times New Roman" w:cs="Times New Roman"/>
          <w:sz w:val="28"/>
          <w:szCs w:val="28"/>
          <w:lang w:eastAsia="ru-RU"/>
        </w:rPr>
        <w:t xml:space="preserve"> В феврале 2012 г. на </w:t>
      </w:r>
      <w:proofErr w:type="gramStart"/>
      <w:r w:rsidRPr="00810070">
        <w:rPr>
          <w:rFonts w:ascii="Times New Roman" w:eastAsia="Times New Roman" w:hAnsi="Times New Roman" w:cs="Times New Roman"/>
          <w:sz w:val="28"/>
          <w:szCs w:val="28"/>
          <w:lang w:eastAsia="ru-RU"/>
        </w:rPr>
        <w:t>Восточно-Сибирской</w:t>
      </w:r>
      <w:proofErr w:type="gramEnd"/>
      <w:r w:rsidRPr="00810070">
        <w:rPr>
          <w:rFonts w:ascii="Times New Roman" w:eastAsia="Times New Roman" w:hAnsi="Times New Roman" w:cs="Times New Roman"/>
          <w:sz w:val="28"/>
          <w:szCs w:val="28"/>
          <w:lang w:eastAsia="ru-RU"/>
        </w:rPr>
        <w:t xml:space="preserve"> железной дороге был создан первый на сети железных дорог Центр управления тяговыми ресурсами Восточного полигона Транссибирской железнодорожной магистрали. Одной из основных задач центра является – эффективное использования локомотивного парка и локомотивных бригад на всем Восточном полигоне</w:t>
      </w:r>
    </w:p>
    <w:p w:rsidR="00810070" w:rsidRPr="00810070" w:rsidRDefault="00810070" w:rsidP="00F93AAE">
      <w:pPr>
        <w:spacing w:after="0" w:line="240" w:lineRule="auto"/>
        <w:jc w:val="both"/>
        <w:rPr>
          <w:rFonts w:ascii="Times New Roman" w:eastAsia="Times New Roman" w:hAnsi="Times New Roman" w:cs="Times New Roman"/>
          <w:sz w:val="28"/>
          <w:szCs w:val="28"/>
          <w:lang w:eastAsia="ru-RU"/>
        </w:rPr>
      </w:pPr>
      <w:r w:rsidRPr="00810070">
        <w:rPr>
          <w:rFonts w:ascii="Times New Roman" w:eastAsia="Times New Roman" w:hAnsi="Times New Roman" w:cs="Times New Roman"/>
          <w:sz w:val="28"/>
          <w:szCs w:val="28"/>
          <w:lang w:eastAsia="ru-RU"/>
        </w:rPr>
        <w:t xml:space="preserve">     Восточный полигон Транссибирской магистрали объединяет четыре железные дороги: Красноярскую, </w:t>
      </w:r>
      <w:proofErr w:type="gramStart"/>
      <w:r w:rsidRPr="00810070">
        <w:rPr>
          <w:rFonts w:ascii="Times New Roman" w:eastAsia="Times New Roman" w:hAnsi="Times New Roman" w:cs="Times New Roman"/>
          <w:sz w:val="28"/>
          <w:szCs w:val="28"/>
          <w:lang w:eastAsia="ru-RU"/>
        </w:rPr>
        <w:t>Восточно-Сибирскую</w:t>
      </w:r>
      <w:proofErr w:type="gramEnd"/>
      <w:r w:rsidRPr="00810070">
        <w:rPr>
          <w:rFonts w:ascii="Times New Roman" w:eastAsia="Times New Roman" w:hAnsi="Times New Roman" w:cs="Times New Roman"/>
          <w:sz w:val="28"/>
          <w:szCs w:val="28"/>
          <w:lang w:eastAsia="ru-RU"/>
        </w:rPr>
        <w:t xml:space="preserve">, Забайкальскую и Дальневосточную. За прошедшее время организация Центра управления тяговыми ресурсами Восточного полигона доказало свою необходимость. За счет внедрения новой единой полигонной технологии значительно улучшены качественные показатели использования локомотивного </w:t>
      </w:r>
      <w:proofErr w:type="gramStart"/>
      <w:r w:rsidRPr="00810070">
        <w:rPr>
          <w:rFonts w:ascii="Times New Roman" w:eastAsia="Times New Roman" w:hAnsi="Times New Roman" w:cs="Times New Roman"/>
          <w:sz w:val="28"/>
          <w:szCs w:val="28"/>
          <w:lang w:eastAsia="ru-RU"/>
        </w:rPr>
        <w:t>парка  на</w:t>
      </w:r>
      <w:proofErr w:type="gramEnd"/>
      <w:r w:rsidRPr="00810070">
        <w:rPr>
          <w:rFonts w:ascii="Times New Roman" w:eastAsia="Times New Roman" w:hAnsi="Times New Roman" w:cs="Times New Roman"/>
          <w:sz w:val="28"/>
          <w:szCs w:val="28"/>
          <w:lang w:eastAsia="ru-RU"/>
        </w:rPr>
        <w:t xml:space="preserve"> всех железных дорогах полигона. Так на Восточно-Сибирской железной дороге среднесуточный пробег локомотива увеличен с 700 </w:t>
      </w:r>
      <w:proofErr w:type="gramStart"/>
      <w:r w:rsidRPr="00810070">
        <w:rPr>
          <w:rFonts w:ascii="Times New Roman" w:eastAsia="Times New Roman" w:hAnsi="Times New Roman" w:cs="Times New Roman"/>
          <w:sz w:val="28"/>
          <w:szCs w:val="28"/>
          <w:lang w:eastAsia="ru-RU"/>
        </w:rPr>
        <w:t>км  до</w:t>
      </w:r>
      <w:proofErr w:type="gramEnd"/>
      <w:r w:rsidRPr="00810070">
        <w:rPr>
          <w:rFonts w:ascii="Times New Roman" w:eastAsia="Times New Roman" w:hAnsi="Times New Roman" w:cs="Times New Roman"/>
          <w:sz w:val="28"/>
          <w:szCs w:val="28"/>
          <w:lang w:eastAsia="ru-RU"/>
        </w:rPr>
        <w:t xml:space="preserve"> 830 км, производительность локомотива выросла с 2100 т-км до 2370 т-км в сутки. Одновременно улучшилось использование локомотивных бригад </w:t>
      </w:r>
      <w:proofErr w:type="gramStart"/>
      <w:r w:rsidRPr="00810070">
        <w:rPr>
          <w:rFonts w:ascii="Times New Roman" w:eastAsia="Times New Roman" w:hAnsi="Times New Roman" w:cs="Times New Roman"/>
          <w:sz w:val="28"/>
          <w:szCs w:val="28"/>
          <w:lang w:eastAsia="ru-RU"/>
        </w:rPr>
        <w:t>всех  железных</w:t>
      </w:r>
      <w:proofErr w:type="gramEnd"/>
      <w:r w:rsidRPr="00810070">
        <w:rPr>
          <w:rFonts w:ascii="Times New Roman" w:eastAsia="Times New Roman" w:hAnsi="Times New Roman" w:cs="Times New Roman"/>
          <w:sz w:val="28"/>
          <w:szCs w:val="28"/>
          <w:lang w:eastAsia="ru-RU"/>
        </w:rPr>
        <w:t xml:space="preserve"> дорог  на всем полигоне.</w:t>
      </w:r>
    </w:p>
    <w:p w:rsidR="00810070" w:rsidRPr="00810070" w:rsidRDefault="00810070" w:rsidP="00F93AAE">
      <w:pPr>
        <w:spacing w:after="0" w:line="240" w:lineRule="auto"/>
        <w:jc w:val="both"/>
        <w:rPr>
          <w:rFonts w:ascii="Times New Roman" w:eastAsia="Times New Roman" w:hAnsi="Times New Roman" w:cs="Times New Roman"/>
          <w:sz w:val="28"/>
          <w:szCs w:val="28"/>
          <w:lang w:eastAsia="ru-RU"/>
        </w:rPr>
      </w:pPr>
      <w:r w:rsidRPr="00810070">
        <w:rPr>
          <w:rFonts w:ascii="Times New Roman" w:eastAsia="Times New Roman" w:hAnsi="Times New Roman" w:cs="Times New Roman"/>
          <w:sz w:val="28"/>
          <w:szCs w:val="28"/>
          <w:lang w:eastAsia="ru-RU"/>
        </w:rPr>
        <w:t xml:space="preserve">      Все это доказывает, что сегодня перспективным направлением развития ОАО «РЖД» является внедрение полигонных технологий. Касается это всех основных производственных хозяйств. Будь то управление единым локомотивным парком, или производство «окон» в едином створе стыковых дорог.</w:t>
      </w:r>
    </w:p>
    <w:p w:rsidR="00810070" w:rsidRPr="00810070" w:rsidRDefault="00810070" w:rsidP="00F93AAE">
      <w:pPr>
        <w:spacing w:after="0" w:line="240" w:lineRule="auto"/>
        <w:jc w:val="both"/>
        <w:rPr>
          <w:rFonts w:ascii="Times New Roman" w:eastAsia="Times New Roman" w:hAnsi="Times New Roman" w:cs="Times New Roman"/>
          <w:sz w:val="28"/>
          <w:szCs w:val="28"/>
          <w:lang w:eastAsia="ru-RU"/>
        </w:rPr>
      </w:pPr>
      <w:r w:rsidRPr="00810070">
        <w:rPr>
          <w:rFonts w:ascii="Times New Roman" w:eastAsia="Times New Roman" w:hAnsi="Times New Roman" w:cs="Times New Roman"/>
          <w:sz w:val="28"/>
          <w:szCs w:val="28"/>
          <w:lang w:eastAsia="ru-RU"/>
        </w:rPr>
        <w:t xml:space="preserve">     Опыт демонстрирует эффективность комплексного подхода. В основе всего лежит единая технология, оптимизированный единый технологический производственный процесс. Восточно-Сибирская железная дорога сегодня </w:t>
      </w:r>
      <w:proofErr w:type="gramStart"/>
      <w:r w:rsidRPr="00810070">
        <w:rPr>
          <w:rFonts w:ascii="Times New Roman" w:eastAsia="Times New Roman" w:hAnsi="Times New Roman" w:cs="Times New Roman"/>
          <w:sz w:val="28"/>
          <w:szCs w:val="28"/>
          <w:lang w:eastAsia="ru-RU"/>
        </w:rPr>
        <w:t>доказала  положительный</w:t>
      </w:r>
      <w:proofErr w:type="gramEnd"/>
      <w:r w:rsidRPr="00810070">
        <w:rPr>
          <w:rFonts w:ascii="Times New Roman" w:eastAsia="Times New Roman" w:hAnsi="Times New Roman" w:cs="Times New Roman"/>
          <w:sz w:val="28"/>
          <w:szCs w:val="28"/>
          <w:lang w:eastAsia="ru-RU"/>
        </w:rPr>
        <w:t xml:space="preserve"> опыт созданного в г. Иркутске в 2016 г. Центра управления перевозками Восточного полигона Транссибирской магистрали. Данная </w:t>
      </w:r>
      <w:r w:rsidRPr="00810070">
        <w:rPr>
          <w:rFonts w:ascii="Times New Roman" w:eastAsia="Times New Roman" w:hAnsi="Times New Roman" w:cs="Times New Roman"/>
          <w:sz w:val="28"/>
          <w:szCs w:val="28"/>
          <w:lang w:eastAsia="ru-RU"/>
        </w:rPr>
        <w:lastRenderedPageBreak/>
        <w:t xml:space="preserve">структура стала единым центром ответственности за организацию перевозочного процесса на всём полигоне от стыковых пунктов Мариинск и Междуреченск до восточных портов и пограничных переходов. Подступиться к внедрению новой технологии позволили уже внедренные </w:t>
      </w:r>
      <w:proofErr w:type="spellStart"/>
      <w:r w:rsidRPr="00810070">
        <w:rPr>
          <w:rFonts w:ascii="Times New Roman" w:eastAsia="Times New Roman" w:hAnsi="Times New Roman" w:cs="Times New Roman"/>
          <w:sz w:val="28"/>
          <w:szCs w:val="28"/>
          <w:lang w:eastAsia="ru-RU"/>
        </w:rPr>
        <w:t>междудорожные</w:t>
      </w:r>
      <w:proofErr w:type="spellEnd"/>
      <w:r w:rsidRPr="00810070">
        <w:rPr>
          <w:rFonts w:ascii="Times New Roman" w:eastAsia="Times New Roman" w:hAnsi="Times New Roman" w:cs="Times New Roman"/>
          <w:sz w:val="28"/>
          <w:szCs w:val="28"/>
          <w:lang w:eastAsia="ru-RU"/>
        </w:rPr>
        <w:t xml:space="preserve"> технологические процессы.</w:t>
      </w:r>
    </w:p>
    <w:p w:rsidR="00810070" w:rsidRDefault="00810070" w:rsidP="00F93AAE">
      <w:pPr>
        <w:spacing w:after="0" w:line="240" w:lineRule="auto"/>
        <w:jc w:val="both"/>
        <w:rPr>
          <w:rFonts w:ascii="Times New Roman" w:eastAsia="Times New Roman" w:hAnsi="Times New Roman" w:cs="Times New Roman"/>
          <w:sz w:val="28"/>
          <w:szCs w:val="28"/>
          <w:lang w:eastAsia="ru-RU"/>
        </w:rPr>
      </w:pPr>
      <w:r w:rsidRPr="00810070">
        <w:rPr>
          <w:rFonts w:ascii="Times New Roman" w:eastAsia="Times New Roman" w:hAnsi="Times New Roman" w:cs="Times New Roman"/>
          <w:sz w:val="28"/>
          <w:szCs w:val="28"/>
          <w:lang w:eastAsia="ru-RU"/>
        </w:rPr>
        <w:t xml:space="preserve">         Границы Восточного полигона охватывают направление следования основной части грузопотока от мест погрузки до мест выгрузки. В первую очередь речь идет об угольных и нефтеналивных маршрутах. Все это создает условия для развития логистики продвижения груза к местам выгрузки, морским портам и пограничным переходам. При этом возникает необходимость увязка информационных систем вычислительного центра ОАО «РЖД» и основных грузоотправителей и грузополучателей, в том числе портов Дальнего Востока. Комплексный полигонный подход в решении логистических задач позволяет согласовывать время отправления грузов с графиком движения поездов и точным временем выгрузки вагонов. Это позволило повысить </w:t>
      </w:r>
      <w:proofErr w:type="spellStart"/>
      <w:r w:rsidRPr="00810070">
        <w:rPr>
          <w:rFonts w:ascii="Times New Roman" w:eastAsia="Times New Roman" w:hAnsi="Times New Roman" w:cs="Times New Roman"/>
          <w:sz w:val="28"/>
          <w:szCs w:val="28"/>
          <w:lang w:eastAsia="ru-RU"/>
        </w:rPr>
        <w:t>клиентоориентированность</w:t>
      </w:r>
      <w:proofErr w:type="spellEnd"/>
      <w:r w:rsidRPr="00810070">
        <w:rPr>
          <w:rFonts w:ascii="Times New Roman" w:eastAsia="Times New Roman" w:hAnsi="Times New Roman" w:cs="Times New Roman"/>
          <w:sz w:val="28"/>
          <w:szCs w:val="28"/>
          <w:lang w:eastAsia="ru-RU"/>
        </w:rPr>
        <w:t xml:space="preserve">. Положительно скажется на эффективности пропуска </w:t>
      </w:r>
      <w:proofErr w:type="spellStart"/>
      <w:r w:rsidRPr="00810070">
        <w:rPr>
          <w:rFonts w:ascii="Times New Roman" w:eastAsia="Times New Roman" w:hAnsi="Times New Roman" w:cs="Times New Roman"/>
          <w:sz w:val="28"/>
          <w:szCs w:val="28"/>
          <w:lang w:eastAsia="ru-RU"/>
        </w:rPr>
        <w:t>поездопотока</w:t>
      </w:r>
      <w:proofErr w:type="spellEnd"/>
      <w:r w:rsidRPr="00810070">
        <w:rPr>
          <w:rFonts w:ascii="Times New Roman" w:eastAsia="Times New Roman" w:hAnsi="Times New Roman" w:cs="Times New Roman"/>
          <w:sz w:val="28"/>
          <w:szCs w:val="28"/>
          <w:lang w:eastAsia="ru-RU"/>
        </w:rPr>
        <w:t xml:space="preserve">. Технологическая и экономическая эффективность созданного центра в первую очередь </w:t>
      </w:r>
      <w:proofErr w:type="spellStart"/>
      <w:r w:rsidRPr="00810070">
        <w:rPr>
          <w:rFonts w:ascii="Times New Roman" w:eastAsia="Times New Roman" w:hAnsi="Times New Roman" w:cs="Times New Roman"/>
          <w:sz w:val="28"/>
          <w:szCs w:val="28"/>
          <w:lang w:eastAsia="ru-RU"/>
        </w:rPr>
        <w:t>достигаеться</w:t>
      </w:r>
      <w:proofErr w:type="spellEnd"/>
      <w:r w:rsidRPr="00810070">
        <w:rPr>
          <w:rFonts w:ascii="Times New Roman" w:eastAsia="Times New Roman" w:hAnsi="Times New Roman" w:cs="Times New Roman"/>
          <w:sz w:val="28"/>
          <w:szCs w:val="28"/>
          <w:lang w:eastAsia="ru-RU"/>
        </w:rPr>
        <w:t xml:space="preserve"> за счет сбалансированных взаимосогласованных управленческих решений и применения сквозных технологий между железнодорожниками, грузоотправителями и грузополучателями. В г. Иркутске при региональном центре фирменного транспортного обслуживания создан клиентский центр. Аналогичный клиентский центр создан и в г. Улан-Удэ.</w:t>
      </w:r>
      <w:r w:rsidR="002273A1">
        <w:rPr>
          <w:rFonts w:ascii="Times New Roman" w:eastAsia="Times New Roman" w:hAnsi="Times New Roman" w:cs="Times New Roman"/>
          <w:sz w:val="28"/>
          <w:szCs w:val="28"/>
          <w:lang w:eastAsia="ru-RU"/>
        </w:rPr>
        <w:t xml:space="preserve"> </w:t>
      </w:r>
      <w:r w:rsidRPr="00810070">
        <w:rPr>
          <w:rFonts w:ascii="Times New Roman" w:eastAsia="Times New Roman" w:hAnsi="Times New Roman" w:cs="Times New Roman"/>
          <w:sz w:val="28"/>
          <w:szCs w:val="28"/>
          <w:lang w:eastAsia="ru-RU"/>
        </w:rPr>
        <w:t xml:space="preserve">Новое время ставит новые задачи. На дороге завершено создание всех вертикально – интегрированных структур объединенных под </w:t>
      </w:r>
      <w:proofErr w:type="gramStart"/>
      <w:r w:rsidRPr="00810070">
        <w:rPr>
          <w:rFonts w:ascii="Times New Roman" w:eastAsia="Times New Roman" w:hAnsi="Times New Roman" w:cs="Times New Roman"/>
          <w:sz w:val="28"/>
          <w:szCs w:val="28"/>
          <w:lang w:eastAsia="ru-RU"/>
        </w:rPr>
        <w:t>руководством  Восточно</w:t>
      </w:r>
      <w:proofErr w:type="gramEnd"/>
      <w:r w:rsidRPr="00810070">
        <w:rPr>
          <w:rFonts w:ascii="Times New Roman" w:eastAsia="Times New Roman" w:hAnsi="Times New Roman" w:cs="Times New Roman"/>
          <w:sz w:val="28"/>
          <w:szCs w:val="28"/>
          <w:lang w:eastAsia="ru-RU"/>
        </w:rPr>
        <w:t>-Сибирской железной дороги – регионального корпоративного  центра управления, филиала ОАО «РЖД».</w:t>
      </w:r>
    </w:p>
    <w:p w:rsidR="002273A1" w:rsidRDefault="002273A1" w:rsidP="00F93AAE">
      <w:pPr>
        <w:spacing w:after="0" w:line="240" w:lineRule="auto"/>
        <w:jc w:val="both"/>
        <w:rPr>
          <w:rFonts w:ascii="Times New Roman" w:eastAsia="Times New Roman" w:hAnsi="Times New Roman" w:cs="Times New Roman"/>
          <w:sz w:val="28"/>
          <w:szCs w:val="28"/>
          <w:lang w:eastAsia="ru-RU"/>
        </w:rPr>
      </w:pPr>
    </w:p>
    <w:p w:rsidR="00CA4A2D" w:rsidRDefault="00CA4A2D" w:rsidP="00CA4A2D">
      <w:pPr>
        <w:pStyle w:val="Default"/>
        <w:jc w:val="both"/>
        <w:rPr>
          <w:rFonts w:ascii="Times New Roman" w:eastAsia="Times New Roman" w:hAnsi="Times New Roman" w:cs="Times New Roman"/>
          <w:sz w:val="28"/>
          <w:szCs w:val="28"/>
          <w:lang w:eastAsia="ru-RU"/>
        </w:rPr>
      </w:pPr>
      <w:proofErr w:type="spellStart"/>
      <w:r>
        <w:rPr>
          <w:rFonts w:ascii="Times New Roman" w:eastAsia="Calibri" w:hAnsi="Times New Roman" w:cs="Times New Roman"/>
          <w:b/>
          <w:sz w:val="28"/>
          <w:szCs w:val="28"/>
        </w:rPr>
        <w:t>Козыдло</w:t>
      </w:r>
      <w:proofErr w:type="spellEnd"/>
      <w:r>
        <w:rPr>
          <w:rFonts w:ascii="Times New Roman" w:eastAsia="Calibri" w:hAnsi="Times New Roman" w:cs="Times New Roman"/>
          <w:b/>
          <w:sz w:val="28"/>
          <w:szCs w:val="28"/>
        </w:rPr>
        <w:t xml:space="preserve"> Маргарита Владимировна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p>
    <w:p w:rsidR="00347B44" w:rsidRPr="00637F7E" w:rsidRDefault="00347B44" w:rsidP="00F93AAE">
      <w:pPr>
        <w:spacing w:after="0" w:line="240" w:lineRule="auto"/>
        <w:jc w:val="both"/>
        <w:rPr>
          <w:rFonts w:ascii="Times New Roman" w:eastAsia="Calibri" w:hAnsi="Times New Roman" w:cs="Times New Roman"/>
          <w:b/>
          <w:sz w:val="28"/>
          <w:szCs w:val="28"/>
        </w:rPr>
      </w:pPr>
      <w:r w:rsidRPr="00637F7E">
        <w:rPr>
          <w:rFonts w:ascii="Times New Roman" w:eastAsia="Calibri" w:hAnsi="Times New Roman" w:cs="Times New Roman"/>
          <w:b/>
          <w:sz w:val="28"/>
          <w:szCs w:val="28"/>
        </w:rPr>
        <w:t>ПЕРСПЕКТИВЫ РАЗВИТИЯ ТРАНСПОРТНОЙ ИНФРАСТРУКТУРЫ НЕФТЕГАЗОВОГО КОМПЛЕКСА</w:t>
      </w:r>
    </w:p>
    <w:p w:rsidR="00347B44" w:rsidRPr="00637F7E" w:rsidRDefault="00347B44" w:rsidP="00F93AAE">
      <w:pPr>
        <w:spacing w:after="0" w:line="240" w:lineRule="auto"/>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Основные проблемы транспортной инфраструктуры нефтегазового комплекса – это физический и моральный износ материально-технической базы, неравномерность и диспропорции размещения выделяемых инвестиций, отсутствие рыночного механизма управления и функционирования. </w:t>
      </w:r>
    </w:p>
    <w:p w:rsidR="00347B44" w:rsidRPr="00637F7E" w:rsidRDefault="00347B44" w:rsidP="00F93AAE">
      <w:pPr>
        <w:spacing w:after="0" w:line="240" w:lineRule="auto"/>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Перспективы развития транспортной инфраструктуры нефтегазового комплекса в России должны учитывать следующее: </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формирование новых экспортных маршрутов российской нефти и нефтепродуктов. </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строительство собственных нефтеналивных терминалов для морских перевозок нефти на экспорт.</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создание новых центров добычи нефти на востоке страны.</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lastRenderedPageBreak/>
        <w:t xml:space="preserve">создание резерва </w:t>
      </w:r>
      <w:proofErr w:type="spellStart"/>
      <w:r w:rsidRPr="00637F7E">
        <w:rPr>
          <w:rFonts w:ascii="Times New Roman" w:eastAsia="Calibri" w:hAnsi="Times New Roman" w:cs="Times New Roman"/>
          <w:sz w:val="28"/>
          <w:szCs w:val="28"/>
        </w:rPr>
        <w:t>нефтетранспортных</w:t>
      </w:r>
      <w:proofErr w:type="spellEnd"/>
      <w:r w:rsidRPr="00637F7E">
        <w:rPr>
          <w:rFonts w:ascii="Times New Roman" w:eastAsia="Calibri" w:hAnsi="Times New Roman" w:cs="Times New Roman"/>
          <w:sz w:val="28"/>
          <w:szCs w:val="28"/>
        </w:rPr>
        <w:t xml:space="preserve"> мощностей для транзита нефти по системе трубопроводов.</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использование эффективного </w:t>
      </w:r>
      <w:proofErr w:type="spellStart"/>
      <w:r w:rsidRPr="00637F7E">
        <w:rPr>
          <w:rFonts w:ascii="Times New Roman" w:eastAsia="Calibri" w:hAnsi="Times New Roman" w:cs="Times New Roman"/>
          <w:sz w:val="28"/>
          <w:szCs w:val="28"/>
        </w:rPr>
        <w:t>нефтепродуктопроводного</w:t>
      </w:r>
      <w:proofErr w:type="spellEnd"/>
      <w:r w:rsidRPr="00637F7E">
        <w:rPr>
          <w:rFonts w:ascii="Times New Roman" w:eastAsia="Calibri" w:hAnsi="Times New Roman" w:cs="Times New Roman"/>
          <w:sz w:val="28"/>
          <w:szCs w:val="28"/>
        </w:rPr>
        <w:t xml:space="preserve"> транспорта.</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снижение затрат, сокращение сроков доставки, исключение нерациональных перевозок. </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обеспечение безаварийности при перевозке нефтепродуктов. </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для улучшения экологической обстановки в районах пролегания трубопроводов и для быстрого поиска неисправностей надо использовать метод дистанционного их обнаружения лазерным анализатором, установленном на самолете.</w:t>
      </w:r>
    </w:p>
    <w:p w:rsidR="00347B44" w:rsidRPr="00637F7E"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для уменьшения количества персонала, работающего вахтовым методом, необходимо широко внедрять средства автоматизации управления работой трубопроводов.</w:t>
      </w:r>
    </w:p>
    <w:p w:rsidR="00347B44" w:rsidRDefault="00347B44" w:rsidP="00F93AAE">
      <w:pPr>
        <w:numPr>
          <w:ilvl w:val="0"/>
          <w:numId w:val="5"/>
        </w:numPr>
        <w:spacing w:after="0" w:line="240" w:lineRule="auto"/>
        <w:ind w:left="0" w:firstLine="0"/>
        <w:contextualSpacing/>
        <w:jc w:val="both"/>
        <w:rPr>
          <w:rFonts w:ascii="Times New Roman" w:eastAsia="Calibri" w:hAnsi="Times New Roman" w:cs="Times New Roman"/>
          <w:sz w:val="28"/>
          <w:szCs w:val="28"/>
        </w:rPr>
      </w:pPr>
      <w:r w:rsidRPr="00637F7E">
        <w:rPr>
          <w:rFonts w:ascii="Times New Roman" w:eastAsia="Calibri" w:hAnsi="Times New Roman" w:cs="Times New Roman"/>
          <w:sz w:val="28"/>
          <w:szCs w:val="28"/>
        </w:rPr>
        <w:t xml:space="preserve">обеспечение безопасности и защиты трубопроводной системы, являющейся идеальной мишенью для террористических групп. </w:t>
      </w:r>
    </w:p>
    <w:p w:rsidR="002273A1" w:rsidRPr="00637F7E" w:rsidRDefault="002273A1" w:rsidP="002273A1">
      <w:pPr>
        <w:spacing w:after="0" w:line="240" w:lineRule="auto"/>
        <w:contextualSpacing/>
        <w:jc w:val="both"/>
        <w:rPr>
          <w:rFonts w:ascii="Times New Roman" w:eastAsia="Calibri" w:hAnsi="Times New Roman" w:cs="Times New Roman"/>
          <w:sz w:val="28"/>
          <w:szCs w:val="28"/>
        </w:rPr>
      </w:pPr>
    </w:p>
    <w:p w:rsidR="00CA4A2D" w:rsidRDefault="00CA4A2D" w:rsidP="00CA4A2D">
      <w:pPr>
        <w:pStyle w:val="ab"/>
        <w:spacing w:after="0" w:line="240" w:lineRule="auto"/>
        <w:ind w:left="0"/>
        <w:jc w:val="both"/>
        <w:rPr>
          <w:rFonts w:ascii="Times New Roman" w:eastAsia="Calibri" w:hAnsi="Times New Roman" w:cs="Times New Roman"/>
          <w:sz w:val="28"/>
          <w:szCs w:val="28"/>
        </w:rPr>
      </w:pPr>
      <w:proofErr w:type="spellStart"/>
      <w:r w:rsidRPr="00574C32">
        <w:rPr>
          <w:rFonts w:ascii="Times New Roman" w:eastAsia="Calibri" w:hAnsi="Times New Roman" w:cs="Times New Roman"/>
          <w:b/>
          <w:sz w:val="28"/>
          <w:szCs w:val="28"/>
        </w:rPr>
        <w:t>Козыдло</w:t>
      </w:r>
      <w:proofErr w:type="spellEnd"/>
      <w:r w:rsidRPr="00574C32">
        <w:rPr>
          <w:rFonts w:ascii="Times New Roman" w:eastAsia="Calibri" w:hAnsi="Times New Roman" w:cs="Times New Roman"/>
          <w:b/>
          <w:sz w:val="28"/>
          <w:szCs w:val="28"/>
        </w:rPr>
        <w:t xml:space="preserve"> Екатерина </w:t>
      </w:r>
      <w:proofErr w:type="gramStart"/>
      <w:r w:rsidRPr="00574C32">
        <w:rPr>
          <w:rFonts w:ascii="Times New Roman" w:eastAsia="Calibri" w:hAnsi="Times New Roman" w:cs="Times New Roman"/>
          <w:b/>
          <w:sz w:val="28"/>
          <w:szCs w:val="28"/>
        </w:rPr>
        <w:t>Андреевна</w:t>
      </w:r>
      <w:r>
        <w:rPr>
          <w:rFonts w:ascii="Times New Roman" w:eastAsia="Calibri" w:hAnsi="Times New Roman" w:cs="Times New Roman"/>
          <w:sz w:val="28"/>
          <w:szCs w:val="28"/>
        </w:rPr>
        <w:t xml:space="preserve">  аспирант</w:t>
      </w:r>
      <w:proofErr w:type="gramEnd"/>
      <w:r>
        <w:rPr>
          <w:rFonts w:ascii="Times New Roman" w:eastAsia="Calibri" w:hAnsi="Times New Roman" w:cs="Times New Roman"/>
          <w:sz w:val="28"/>
          <w:szCs w:val="28"/>
        </w:rPr>
        <w:t xml:space="preserve"> кафедры экономики и управления бизнесом Байкальского государственного</w:t>
      </w:r>
      <w:r w:rsidRPr="008B74C3">
        <w:rPr>
          <w:rFonts w:ascii="Times New Roman" w:eastAsia="Calibri" w:hAnsi="Times New Roman" w:cs="Times New Roman"/>
          <w:sz w:val="28"/>
          <w:szCs w:val="28"/>
        </w:rPr>
        <w:t xml:space="preserve"> университет</w:t>
      </w:r>
      <w:r>
        <w:rPr>
          <w:rFonts w:ascii="Times New Roman" w:eastAsia="Calibri" w:hAnsi="Times New Roman" w:cs="Times New Roman"/>
          <w:sz w:val="28"/>
          <w:szCs w:val="28"/>
        </w:rPr>
        <w:t>а</w:t>
      </w:r>
      <w:r w:rsidRPr="008B74C3">
        <w:rPr>
          <w:rFonts w:ascii="Times New Roman" w:eastAsia="Calibri" w:hAnsi="Times New Roman" w:cs="Times New Roman"/>
          <w:sz w:val="28"/>
          <w:szCs w:val="28"/>
        </w:rPr>
        <w:t>,</w:t>
      </w:r>
      <w:r w:rsidRPr="00637F7E">
        <w:rPr>
          <w:rFonts w:ascii="Times New Roman" w:eastAsia="Calibri" w:hAnsi="Times New Roman" w:cs="Times New Roman"/>
          <w:sz w:val="28"/>
          <w:szCs w:val="28"/>
        </w:rPr>
        <w:t xml:space="preserve"> </w:t>
      </w:r>
      <w:r w:rsidRPr="00574C32">
        <w:rPr>
          <w:rFonts w:ascii="Times New Roman" w:eastAsia="Calibri" w:hAnsi="Times New Roman" w:cs="Times New Roman"/>
          <w:b/>
          <w:sz w:val="28"/>
        </w:rPr>
        <w:t>Позднякова Ирина Дмитриевна</w:t>
      </w:r>
      <w:r w:rsidRPr="00574C32">
        <w:rPr>
          <w:rFonts w:ascii="Times New Roman" w:eastAsia="Calibri" w:hAnsi="Times New Roman" w:cs="Times New Roman"/>
          <w:i/>
          <w:sz w:val="28"/>
        </w:rPr>
        <w:t xml:space="preserve"> </w:t>
      </w:r>
      <w:r w:rsidRPr="00574C32">
        <w:rPr>
          <w:rFonts w:ascii="Times New Roman" w:eastAsia="Calibri" w:hAnsi="Times New Roman" w:cs="Times New Roman"/>
          <w:sz w:val="28"/>
        </w:rPr>
        <w:t xml:space="preserve">студент </w:t>
      </w:r>
      <w:r>
        <w:rPr>
          <w:rFonts w:ascii="Times New Roman" w:eastAsia="Calibri" w:hAnsi="Times New Roman" w:cs="Times New Roman"/>
          <w:sz w:val="28"/>
        </w:rPr>
        <w:t>кафедры</w:t>
      </w:r>
      <w:r w:rsidRPr="00574C32">
        <w:rPr>
          <w:rFonts w:ascii="Times New Roman" w:eastAsia="Calibri" w:hAnsi="Times New Roman" w:cs="Times New Roman"/>
          <w:sz w:val="28"/>
        </w:rPr>
        <w:t xml:space="preserve"> экономики и </w:t>
      </w:r>
      <w:r>
        <w:rPr>
          <w:rFonts w:ascii="Times New Roman" w:eastAsia="Calibri" w:hAnsi="Times New Roman" w:cs="Times New Roman"/>
          <w:sz w:val="28"/>
        </w:rPr>
        <w:t>у</w:t>
      </w:r>
      <w:r w:rsidRPr="00574C32">
        <w:rPr>
          <w:rFonts w:ascii="Times New Roman" w:eastAsia="Calibri" w:hAnsi="Times New Roman" w:cs="Times New Roman"/>
          <w:sz w:val="28"/>
        </w:rPr>
        <w:t>правления бизнесом Байкальск</w:t>
      </w:r>
      <w:r>
        <w:rPr>
          <w:rFonts w:ascii="Times New Roman" w:eastAsia="Calibri" w:hAnsi="Times New Roman" w:cs="Times New Roman"/>
          <w:sz w:val="28"/>
        </w:rPr>
        <w:t>ого</w:t>
      </w:r>
      <w:r w:rsidRPr="00574C32">
        <w:rPr>
          <w:rFonts w:ascii="Times New Roman" w:eastAsia="Calibri" w:hAnsi="Times New Roman" w:cs="Times New Roman"/>
          <w:sz w:val="28"/>
        </w:rPr>
        <w:t> государственн</w:t>
      </w:r>
      <w:r>
        <w:rPr>
          <w:rFonts w:ascii="Times New Roman" w:eastAsia="Calibri" w:hAnsi="Times New Roman" w:cs="Times New Roman"/>
          <w:sz w:val="28"/>
        </w:rPr>
        <w:t>ого</w:t>
      </w:r>
      <w:r w:rsidRPr="00574C32">
        <w:rPr>
          <w:rFonts w:ascii="Times New Roman" w:eastAsia="Calibri" w:hAnsi="Times New Roman" w:cs="Times New Roman"/>
          <w:sz w:val="28"/>
        </w:rPr>
        <w:t> университет</w:t>
      </w:r>
      <w:r>
        <w:rPr>
          <w:rFonts w:ascii="Times New Roman" w:eastAsia="Calibri" w:hAnsi="Times New Roman" w:cs="Times New Roman"/>
          <w:sz w:val="28"/>
        </w:rPr>
        <w:t>а</w:t>
      </w:r>
      <w:r w:rsidRPr="00574C32">
        <w:rPr>
          <w:rFonts w:ascii="Times New Roman" w:eastAsia="Calibri" w:hAnsi="Times New Roman" w:cs="Times New Roman"/>
          <w:sz w:val="28"/>
        </w:rPr>
        <w:t>, </w:t>
      </w:r>
      <w:r w:rsidRPr="00574C32">
        <w:rPr>
          <w:rFonts w:ascii="Times New Roman" w:eastAsia="Calibri" w:hAnsi="Times New Roman" w:cs="Times New Roman"/>
          <w:b/>
          <w:sz w:val="28"/>
        </w:rPr>
        <w:t>Кузьмина Зоя Станиславовна</w:t>
      </w:r>
      <w:r w:rsidRPr="00574C32">
        <w:rPr>
          <w:rFonts w:ascii="Times New Roman" w:eastAsia="Calibri" w:hAnsi="Times New Roman" w:cs="Times New Roman"/>
          <w:i/>
          <w:sz w:val="28"/>
        </w:rPr>
        <w:t xml:space="preserve"> </w:t>
      </w:r>
      <w:r w:rsidRPr="00574C32">
        <w:rPr>
          <w:rFonts w:ascii="Times New Roman" w:eastAsia="Calibri" w:hAnsi="Times New Roman" w:cs="Times New Roman"/>
          <w:sz w:val="28"/>
        </w:rPr>
        <w:t xml:space="preserve">студент </w:t>
      </w:r>
      <w:r>
        <w:rPr>
          <w:rFonts w:ascii="Times New Roman" w:eastAsia="Calibri" w:hAnsi="Times New Roman" w:cs="Times New Roman"/>
          <w:sz w:val="28"/>
        </w:rPr>
        <w:t>кафедры</w:t>
      </w:r>
      <w:r w:rsidRPr="00574C32">
        <w:rPr>
          <w:rFonts w:ascii="Times New Roman" w:eastAsia="Calibri" w:hAnsi="Times New Roman" w:cs="Times New Roman"/>
          <w:sz w:val="28"/>
        </w:rPr>
        <w:t xml:space="preserve"> экономики и управления бизнесом Байкальск</w:t>
      </w:r>
      <w:r>
        <w:rPr>
          <w:rFonts w:ascii="Times New Roman" w:eastAsia="Calibri" w:hAnsi="Times New Roman" w:cs="Times New Roman"/>
          <w:sz w:val="28"/>
        </w:rPr>
        <w:t>ого</w:t>
      </w:r>
      <w:r w:rsidRPr="00574C32">
        <w:rPr>
          <w:rFonts w:ascii="Times New Roman" w:eastAsia="Calibri" w:hAnsi="Times New Roman" w:cs="Times New Roman"/>
          <w:sz w:val="28"/>
        </w:rPr>
        <w:t> государственн</w:t>
      </w:r>
      <w:r>
        <w:rPr>
          <w:rFonts w:ascii="Times New Roman" w:eastAsia="Calibri" w:hAnsi="Times New Roman" w:cs="Times New Roman"/>
          <w:sz w:val="28"/>
        </w:rPr>
        <w:t>ого</w:t>
      </w:r>
      <w:r w:rsidRPr="00574C32">
        <w:rPr>
          <w:rFonts w:ascii="Times New Roman" w:eastAsia="Calibri" w:hAnsi="Times New Roman" w:cs="Times New Roman"/>
          <w:sz w:val="28"/>
        </w:rPr>
        <w:t> университет</w:t>
      </w:r>
      <w:r>
        <w:rPr>
          <w:rFonts w:ascii="Times New Roman" w:eastAsia="Calibri" w:hAnsi="Times New Roman" w:cs="Times New Roman"/>
          <w:sz w:val="28"/>
        </w:rPr>
        <w:t>а (г. Иркутск).</w:t>
      </w:r>
    </w:p>
    <w:p w:rsidR="00347B44" w:rsidRPr="00637F7E" w:rsidRDefault="00347B44" w:rsidP="00F93AAE">
      <w:pPr>
        <w:spacing w:after="0" w:line="240" w:lineRule="auto"/>
        <w:jc w:val="both"/>
        <w:rPr>
          <w:rFonts w:ascii="Times New Roman" w:eastAsia="Calibri" w:hAnsi="Times New Roman" w:cs="Times New Roman"/>
          <w:b/>
          <w:sz w:val="28"/>
          <w:szCs w:val="28"/>
        </w:rPr>
      </w:pPr>
      <w:r w:rsidRPr="00637F7E">
        <w:rPr>
          <w:rFonts w:ascii="Times New Roman" w:eastAsia="Calibri" w:hAnsi="Times New Roman" w:cs="Times New Roman"/>
          <w:b/>
          <w:sz w:val="28"/>
          <w:szCs w:val="28"/>
        </w:rPr>
        <w:t>СОВЕРШЕНСТВОВАНИЕ ТРАНСПОРТНОЙ ИНФРАСТРУКТУРЫ НЕФТЕГАЗОВОГО КОМПЛЕКСА</w:t>
      </w:r>
    </w:p>
    <w:p w:rsidR="00EB21CB" w:rsidRPr="00DC4266" w:rsidRDefault="00347B44" w:rsidP="00DC4266">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В докладе р</w:t>
      </w:r>
      <w:r w:rsidRPr="00637F7E">
        <w:rPr>
          <w:rFonts w:ascii="Times New Roman" w:eastAsia="Calibri" w:hAnsi="Times New Roman" w:cs="Times New Roman"/>
          <w:sz w:val="28"/>
          <w:szCs w:val="28"/>
        </w:rPr>
        <w:t xml:space="preserve">ассматриваются требования к транспортной инфраструктуре </w:t>
      </w:r>
      <w:r w:rsidR="003B2832">
        <w:rPr>
          <w:rFonts w:ascii="Times New Roman" w:eastAsia="Calibri" w:hAnsi="Times New Roman" w:cs="Times New Roman"/>
          <w:sz w:val="28"/>
          <w:szCs w:val="28"/>
        </w:rPr>
        <w:t>нефтегазового комплекса (</w:t>
      </w:r>
      <w:r w:rsidRPr="00637F7E">
        <w:rPr>
          <w:rFonts w:ascii="Times New Roman" w:eastAsia="Calibri" w:hAnsi="Times New Roman" w:cs="Times New Roman"/>
          <w:sz w:val="28"/>
          <w:szCs w:val="28"/>
        </w:rPr>
        <w:t>НГК</w:t>
      </w:r>
      <w:r w:rsidR="003B2832">
        <w:rPr>
          <w:rFonts w:ascii="Times New Roman" w:eastAsia="Calibri" w:hAnsi="Times New Roman" w:cs="Times New Roman"/>
          <w:sz w:val="28"/>
          <w:szCs w:val="28"/>
        </w:rPr>
        <w:t>)</w:t>
      </w:r>
      <w:r w:rsidRPr="00637F7E">
        <w:rPr>
          <w:rFonts w:ascii="Times New Roman" w:eastAsia="Calibri" w:hAnsi="Times New Roman" w:cs="Times New Roman"/>
          <w:sz w:val="28"/>
          <w:szCs w:val="28"/>
        </w:rPr>
        <w:t xml:space="preserve"> с учетом экспорта нефти и нефтепродуктов в Монголию. При совершенствовании транспортной инфраструктуры, необходимо рассматривать виды транспорта: автомобильный, железнодорожный, водный, трубопроводный, их недостатки и преимущества, что должно учитываться при улучшении системы транспортировки нефти и нефтепродуктов. </w:t>
      </w:r>
      <w:r w:rsidR="00EB21CB" w:rsidRPr="00DC4266">
        <w:rPr>
          <w:rFonts w:ascii="Times New Roman" w:hAnsi="Times New Roman" w:cs="Times New Roman"/>
          <w:color w:val="000000"/>
          <w:sz w:val="28"/>
          <w:szCs w:val="28"/>
        </w:rPr>
        <w:t xml:space="preserve">Парк машин транспортного комплекса нефтегазовых объединений на 60 % состоит из технологических машин и спецтехники, представленных десятками марок, моделей и модификаций. Организация их работы коренным образом отличается от организации перевозок на транспорте общего пользования. Большая </w:t>
      </w:r>
      <w:proofErr w:type="spellStart"/>
      <w:r w:rsidR="00EB21CB" w:rsidRPr="00DC4266">
        <w:rPr>
          <w:rFonts w:ascii="Times New Roman" w:hAnsi="Times New Roman" w:cs="Times New Roman"/>
          <w:color w:val="000000"/>
          <w:sz w:val="28"/>
          <w:szCs w:val="28"/>
        </w:rPr>
        <w:t>разномарочность</w:t>
      </w:r>
      <w:proofErr w:type="spellEnd"/>
      <w:r w:rsidR="00EB21CB" w:rsidRPr="00DC4266">
        <w:rPr>
          <w:rFonts w:ascii="Times New Roman" w:hAnsi="Times New Roman" w:cs="Times New Roman"/>
          <w:color w:val="000000"/>
          <w:sz w:val="28"/>
          <w:szCs w:val="28"/>
        </w:rPr>
        <w:t xml:space="preserve"> парка, удаленность мест работы техники от мест постоянного базирования затрудняют организацию производства технического обслуживания и ремонта машин в комплексных предприятиях. Несколько лучше обстоит дело с грузовым транспортом, на долю которого приходится до 25 %, и пассажирск</w:t>
      </w:r>
      <w:r w:rsidR="00DC4266">
        <w:rPr>
          <w:rFonts w:ascii="Times New Roman" w:hAnsi="Times New Roman" w:cs="Times New Roman"/>
          <w:color w:val="000000"/>
          <w:sz w:val="28"/>
          <w:szCs w:val="28"/>
        </w:rPr>
        <w:t>им, на долю которого приходится</w:t>
      </w:r>
      <w:r w:rsidR="00EB21CB" w:rsidRPr="00DC4266">
        <w:rPr>
          <w:rFonts w:ascii="Times New Roman" w:hAnsi="Times New Roman" w:cs="Times New Roman"/>
          <w:color w:val="000000"/>
          <w:sz w:val="28"/>
          <w:szCs w:val="28"/>
        </w:rPr>
        <w:t xml:space="preserve"> до 20 %.</w:t>
      </w:r>
    </w:p>
    <w:p w:rsidR="00EB21CB" w:rsidRPr="00DC4266" w:rsidRDefault="00EB21CB" w:rsidP="00DC4266">
      <w:pPr>
        <w:spacing w:after="0" w:line="240" w:lineRule="auto"/>
        <w:jc w:val="both"/>
        <w:rPr>
          <w:rFonts w:ascii="Times New Roman" w:hAnsi="Times New Roman" w:cs="Times New Roman"/>
          <w:color w:val="000000"/>
          <w:sz w:val="28"/>
          <w:szCs w:val="28"/>
        </w:rPr>
      </w:pPr>
      <w:r w:rsidRPr="00DC4266">
        <w:rPr>
          <w:rFonts w:ascii="Times New Roman" w:hAnsi="Times New Roman" w:cs="Times New Roman"/>
          <w:color w:val="000000"/>
          <w:sz w:val="28"/>
          <w:szCs w:val="28"/>
        </w:rPr>
        <w:t>Структура подвижного состава в нефтегазовом комплексе представлена следующими видами транспорта:</w:t>
      </w:r>
    </w:p>
    <w:p w:rsidR="00EB21CB" w:rsidRPr="00DC4266" w:rsidRDefault="00DC4266" w:rsidP="00DC4266">
      <w:pPr>
        <w:pStyle w:val="ad"/>
        <w:spacing w:before="0" w:beforeAutospacing="0" w:after="0" w:afterAutospacing="0"/>
        <w:jc w:val="both"/>
        <w:rPr>
          <w:color w:val="000000"/>
          <w:sz w:val="28"/>
          <w:szCs w:val="28"/>
        </w:rPr>
      </w:pPr>
      <w:r>
        <w:rPr>
          <w:color w:val="000000"/>
          <w:sz w:val="28"/>
          <w:szCs w:val="28"/>
        </w:rPr>
        <w:lastRenderedPageBreak/>
        <w:t>- с</w:t>
      </w:r>
      <w:r w:rsidR="00EB21CB" w:rsidRPr="00DC4266">
        <w:rPr>
          <w:color w:val="000000"/>
          <w:sz w:val="28"/>
          <w:szCs w:val="28"/>
        </w:rPr>
        <w:t xml:space="preserve">пецтехника на колесном и гусеничном ходу, навесное оборудование которой участвует непосредственно в технологических процессах заказчиков; </w:t>
      </w:r>
    </w:p>
    <w:p w:rsidR="00EB21CB" w:rsidRPr="00DC4266" w:rsidRDefault="00EB21CB" w:rsidP="00DC4266">
      <w:pPr>
        <w:pStyle w:val="ad"/>
        <w:spacing w:before="0" w:beforeAutospacing="0" w:after="0" w:afterAutospacing="0"/>
        <w:jc w:val="both"/>
        <w:rPr>
          <w:color w:val="000000"/>
          <w:sz w:val="28"/>
          <w:szCs w:val="28"/>
        </w:rPr>
      </w:pPr>
      <w:r w:rsidRPr="00DC4266">
        <w:rPr>
          <w:color w:val="000000"/>
          <w:sz w:val="28"/>
          <w:szCs w:val="28"/>
        </w:rPr>
        <w:t>- дорожно-строительная техника на колесном и гусеничном ходу при строительстве скважин, обустройстве нефтяных и газовых месторождений;</w:t>
      </w:r>
    </w:p>
    <w:p w:rsidR="00EB21CB" w:rsidRPr="00DC4266" w:rsidRDefault="00C932DB" w:rsidP="00DC4266">
      <w:pPr>
        <w:pStyle w:val="ad"/>
        <w:spacing w:before="0" w:beforeAutospacing="0" w:after="0" w:afterAutospacing="0"/>
        <w:jc w:val="both"/>
        <w:rPr>
          <w:color w:val="000000"/>
          <w:sz w:val="28"/>
          <w:szCs w:val="28"/>
        </w:rPr>
      </w:pPr>
      <w:r w:rsidRPr="00DC4266">
        <w:rPr>
          <w:color w:val="000000"/>
          <w:sz w:val="28"/>
          <w:szCs w:val="28"/>
        </w:rPr>
        <w:t xml:space="preserve">- </w:t>
      </w:r>
      <w:proofErr w:type="spellStart"/>
      <w:r w:rsidRPr="00DC4266">
        <w:rPr>
          <w:color w:val="000000"/>
          <w:sz w:val="28"/>
          <w:szCs w:val="28"/>
        </w:rPr>
        <w:t>очистно</w:t>
      </w:r>
      <w:proofErr w:type="spellEnd"/>
      <w:r w:rsidRPr="00DC4266">
        <w:rPr>
          <w:color w:val="000000"/>
          <w:sz w:val="28"/>
          <w:szCs w:val="28"/>
        </w:rPr>
        <w:t>-уборочная техника</w:t>
      </w:r>
      <w:r w:rsidR="00EB21CB" w:rsidRPr="00DC4266">
        <w:rPr>
          <w:color w:val="000000"/>
          <w:sz w:val="28"/>
          <w:szCs w:val="28"/>
        </w:rPr>
        <w:t xml:space="preserve">. Этот вид услуг осуществляют следующей техникой: контейнерные и бункерные мусоровозы, ассенизационные машины, снегоуборочные машины, снегопогрузчики, </w:t>
      </w:r>
      <w:proofErr w:type="spellStart"/>
      <w:r w:rsidR="00EB21CB" w:rsidRPr="00DC4266">
        <w:rPr>
          <w:color w:val="000000"/>
          <w:sz w:val="28"/>
          <w:szCs w:val="28"/>
        </w:rPr>
        <w:t>пескоразбрасыватели</w:t>
      </w:r>
      <w:proofErr w:type="spellEnd"/>
      <w:r w:rsidR="00EB21CB" w:rsidRPr="00DC4266">
        <w:rPr>
          <w:color w:val="000000"/>
          <w:sz w:val="28"/>
          <w:szCs w:val="28"/>
        </w:rPr>
        <w:t xml:space="preserve">, </w:t>
      </w:r>
      <w:proofErr w:type="spellStart"/>
      <w:proofErr w:type="gramStart"/>
      <w:r w:rsidR="00EB21CB" w:rsidRPr="00DC4266">
        <w:rPr>
          <w:color w:val="000000"/>
          <w:sz w:val="28"/>
          <w:szCs w:val="28"/>
        </w:rPr>
        <w:t>поливо</w:t>
      </w:r>
      <w:proofErr w:type="spellEnd"/>
      <w:r w:rsidR="00EB21CB" w:rsidRPr="00DC4266">
        <w:rPr>
          <w:color w:val="000000"/>
          <w:sz w:val="28"/>
          <w:szCs w:val="28"/>
        </w:rPr>
        <w:t>-моечные</w:t>
      </w:r>
      <w:proofErr w:type="gramEnd"/>
      <w:r w:rsidR="00EB21CB" w:rsidRPr="00DC4266">
        <w:rPr>
          <w:color w:val="000000"/>
          <w:sz w:val="28"/>
          <w:szCs w:val="28"/>
        </w:rPr>
        <w:t xml:space="preserve"> машины, подметально-уборочные маш</w:t>
      </w:r>
      <w:r w:rsidR="00F86D36">
        <w:rPr>
          <w:color w:val="000000"/>
          <w:sz w:val="28"/>
          <w:szCs w:val="28"/>
        </w:rPr>
        <w:t xml:space="preserve">ины, </w:t>
      </w:r>
      <w:proofErr w:type="spellStart"/>
      <w:r w:rsidR="00F86D36">
        <w:rPr>
          <w:color w:val="000000"/>
          <w:sz w:val="28"/>
          <w:szCs w:val="28"/>
        </w:rPr>
        <w:t>тротуарно</w:t>
      </w:r>
      <w:proofErr w:type="spellEnd"/>
      <w:r w:rsidR="00F86D36">
        <w:rPr>
          <w:color w:val="000000"/>
          <w:sz w:val="28"/>
          <w:szCs w:val="28"/>
        </w:rPr>
        <w:t>-уборочные машины;</w:t>
      </w:r>
    </w:p>
    <w:p w:rsidR="00EB21CB" w:rsidRPr="00DC4266" w:rsidRDefault="00C932DB" w:rsidP="00DC4266">
      <w:pPr>
        <w:pStyle w:val="ad"/>
        <w:spacing w:before="0" w:beforeAutospacing="0" w:after="0" w:afterAutospacing="0"/>
        <w:jc w:val="both"/>
        <w:rPr>
          <w:color w:val="000000"/>
          <w:sz w:val="28"/>
          <w:szCs w:val="28"/>
        </w:rPr>
      </w:pPr>
      <w:r w:rsidRPr="00DC4266">
        <w:rPr>
          <w:color w:val="000000"/>
          <w:sz w:val="28"/>
          <w:szCs w:val="28"/>
        </w:rPr>
        <w:t xml:space="preserve">- автомобильный транспорт </w:t>
      </w:r>
      <w:r w:rsidR="00EB21CB" w:rsidRPr="00DC4266">
        <w:rPr>
          <w:color w:val="000000"/>
          <w:sz w:val="28"/>
          <w:szCs w:val="28"/>
        </w:rPr>
        <w:t>(бортовые, самосвалы, цементовоз</w:t>
      </w:r>
      <w:r w:rsidRPr="00DC4266">
        <w:rPr>
          <w:color w:val="000000"/>
          <w:sz w:val="28"/>
          <w:szCs w:val="28"/>
        </w:rPr>
        <w:t xml:space="preserve">ы, автоцистерн, </w:t>
      </w:r>
      <w:r w:rsidR="00EB21CB" w:rsidRPr="00DC4266">
        <w:rPr>
          <w:color w:val="000000"/>
          <w:sz w:val="28"/>
          <w:szCs w:val="28"/>
        </w:rPr>
        <w:t>седельные тяга</w:t>
      </w:r>
      <w:r w:rsidR="00F86D36">
        <w:rPr>
          <w:color w:val="000000"/>
          <w:sz w:val="28"/>
          <w:szCs w:val="28"/>
        </w:rPr>
        <w:t xml:space="preserve">чи, </w:t>
      </w:r>
      <w:proofErr w:type="spellStart"/>
      <w:r w:rsidR="00F86D36">
        <w:rPr>
          <w:color w:val="000000"/>
          <w:sz w:val="28"/>
          <w:szCs w:val="28"/>
        </w:rPr>
        <w:t>трубо</w:t>
      </w:r>
      <w:proofErr w:type="spellEnd"/>
      <w:r w:rsidR="00F86D36">
        <w:rPr>
          <w:color w:val="000000"/>
          <w:sz w:val="28"/>
          <w:szCs w:val="28"/>
        </w:rPr>
        <w:t xml:space="preserve">-, </w:t>
      </w:r>
      <w:proofErr w:type="spellStart"/>
      <w:r w:rsidR="00F86D36">
        <w:rPr>
          <w:color w:val="000000"/>
          <w:sz w:val="28"/>
          <w:szCs w:val="28"/>
        </w:rPr>
        <w:t>штанго</w:t>
      </w:r>
      <w:proofErr w:type="spellEnd"/>
      <w:r w:rsidR="00F86D36">
        <w:rPr>
          <w:color w:val="000000"/>
          <w:sz w:val="28"/>
          <w:szCs w:val="28"/>
        </w:rPr>
        <w:t xml:space="preserve">-, </w:t>
      </w:r>
      <w:proofErr w:type="spellStart"/>
      <w:r w:rsidR="00F86D36">
        <w:rPr>
          <w:color w:val="000000"/>
          <w:sz w:val="28"/>
          <w:szCs w:val="28"/>
        </w:rPr>
        <w:t>плетевозы</w:t>
      </w:r>
      <w:proofErr w:type="spellEnd"/>
      <w:r w:rsidR="00F86D36">
        <w:rPr>
          <w:color w:val="000000"/>
          <w:sz w:val="28"/>
          <w:szCs w:val="28"/>
        </w:rPr>
        <w:t>);</w:t>
      </w:r>
    </w:p>
    <w:p w:rsidR="00EB21CB" w:rsidRPr="00DC4266" w:rsidRDefault="00C932DB" w:rsidP="00DC4266">
      <w:pPr>
        <w:pStyle w:val="ad"/>
        <w:spacing w:before="0" w:beforeAutospacing="0" w:after="0" w:afterAutospacing="0"/>
        <w:jc w:val="both"/>
        <w:rPr>
          <w:color w:val="000000"/>
          <w:sz w:val="28"/>
          <w:szCs w:val="28"/>
        </w:rPr>
      </w:pPr>
      <w:r w:rsidRPr="00DC4266">
        <w:rPr>
          <w:color w:val="000000"/>
          <w:sz w:val="28"/>
          <w:szCs w:val="28"/>
        </w:rPr>
        <w:t>- трактора (колесными и гусеничными</w:t>
      </w:r>
      <w:r w:rsidR="00EB21CB" w:rsidRPr="00DC4266">
        <w:rPr>
          <w:color w:val="000000"/>
          <w:sz w:val="28"/>
          <w:szCs w:val="28"/>
        </w:rPr>
        <w:t>, трелевочными тракторами, трейлерами, большими артиллерийскими тягачами (БАТ), гусе</w:t>
      </w:r>
      <w:r w:rsidR="00F86D36">
        <w:rPr>
          <w:color w:val="000000"/>
          <w:sz w:val="28"/>
          <w:szCs w:val="28"/>
        </w:rPr>
        <w:t>ничными тяжелыми тягачами (ГТТ);</w:t>
      </w:r>
    </w:p>
    <w:p w:rsidR="00EB21CB" w:rsidRPr="00DC4266" w:rsidRDefault="00C932DB" w:rsidP="00DC4266">
      <w:pPr>
        <w:pStyle w:val="ad"/>
        <w:spacing w:before="0" w:beforeAutospacing="0" w:after="0" w:afterAutospacing="0"/>
        <w:jc w:val="both"/>
        <w:rPr>
          <w:color w:val="000000"/>
          <w:sz w:val="28"/>
          <w:szCs w:val="28"/>
        </w:rPr>
      </w:pPr>
      <w:r w:rsidRPr="00DC4266">
        <w:rPr>
          <w:color w:val="000000"/>
          <w:sz w:val="28"/>
          <w:szCs w:val="28"/>
        </w:rPr>
        <w:t>- крановая техника</w:t>
      </w:r>
      <w:r w:rsidR="00EB21CB" w:rsidRPr="00DC4266">
        <w:rPr>
          <w:color w:val="000000"/>
          <w:sz w:val="28"/>
          <w:szCs w:val="28"/>
        </w:rPr>
        <w:t xml:space="preserve"> на колесном и </w:t>
      </w:r>
      <w:r w:rsidRPr="00DC4266">
        <w:rPr>
          <w:color w:val="000000"/>
          <w:sz w:val="28"/>
          <w:szCs w:val="28"/>
        </w:rPr>
        <w:t>гусеничном ходу</w:t>
      </w:r>
      <w:r w:rsidR="00EB21CB" w:rsidRPr="00DC4266">
        <w:rPr>
          <w:color w:val="000000"/>
          <w:sz w:val="28"/>
          <w:szCs w:val="28"/>
        </w:rPr>
        <w:t xml:space="preserve"> </w:t>
      </w:r>
      <w:r w:rsidRPr="00DC4266">
        <w:rPr>
          <w:color w:val="000000"/>
          <w:sz w:val="28"/>
          <w:szCs w:val="28"/>
        </w:rPr>
        <w:t>(</w:t>
      </w:r>
      <w:r w:rsidR="00EB21CB" w:rsidRPr="00DC4266">
        <w:rPr>
          <w:color w:val="000000"/>
          <w:sz w:val="28"/>
          <w:szCs w:val="28"/>
        </w:rPr>
        <w:t>автомобильными кранами, тракторными кранами, трубоукладчиками, погрузчиками</w:t>
      </w:r>
      <w:r w:rsidRPr="00DC4266">
        <w:rPr>
          <w:color w:val="000000"/>
          <w:sz w:val="28"/>
          <w:szCs w:val="28"/>
        </w:rPr>
        <w:t>)</w:t>
      </w:r>
      <w:r w:rsidR="00F86D36">
        <w:rPr>
          <w:color w:val="000000"/>
          <w:sz w:val="28"/>
          <w:szCs w:val="28"/>
        </w:rPr>
        <w:t>;</w:t>
      </w:r>
    </w:p>
    <w:p w:rsidR="00EB21CB" w:rsidRPr="00DC4266" w:rsidRDefault="00DC4266" w:rsidP="00DC4266">
      <w:pPr>
        <w:pStyle w:val="ad"/>
        <w:spacing w:before="0" w:beforeAutospacing="0" w:after="0" w:afterAutospacing="0"/>
        <w:jc w:val="both"/>
        <w:rPr>
          <w:color w:val="000000"/>
          <w:sz w:val="28"/>
          <w:szCs w:val="28"/>
        </w:rPr>
      </w:pPr>
      <w:r w:rsidRPr="00DC4266">
        <w:rPr>
          <w:color w:val="000000"/>
          <w:sz w:val="28"/>
          <w:szCs w:val="28"/>
        </w:rPr>
        <w:t>- автобусы и грузовые автомобили, переоборудованные</w:t>
      </w:r>
      <w:r w:rsidR="00EB21CB" w:rsidRPr="00DC4266">
        <w:rPr>
          <w:color w:val="000000"/>
          <w:sz w:val="28"/>
          <w:szCs w:val="28"/>
        </w:rPr>
        <w:t xml:space="preserve"> для перевозки людей.</w:t>
      </w:r>
    </w:p>
    <w:p w:rsidR="00EB21CB" w:rsidRPr="00DC4266" w:rsidRDefault="00EB21CB" w:rsidP="00DC4266">
      <w:pPr>
        <w:pStyle w:val="ad"/>
        <w:spacing w:before="0" w:beforeAutospacing="0" w:after="0" w:afterAutospacing="0"/>
        <w:jc w:val="both"/>
        <w:rPr>
          <w:color w:val="000000"/>
          <w:sz w:val="28"/>
          <w:szCs w:val="28"/>
        </w:rPr>
      </w:pPr>
      <w:r w:rsidRPr="00DC4266">
        <w:rPr>
          <w:color w:val="000000"/>
          <w:sz w:val="28"/>
          <w:szCs w:val="28"/>
        </w:rPr>
        <w:t xml:space="preserve">Такая структура парка машин транспортного комплекса в </w:t>
      </w:r>
      <w:proofErr w:type="spellStart"/>
      <w:r w:rsidRPr="00DC4266">
        <w:rPr>
          <w:color w:val="000000"/>
          <w:sz w:val="28"/>
          <w:szCs w:val="28"/>
        </w:rPr>
        <w:t>нефтегазодобыче</w:t>
      </w:r>
      <w:proofErr w:type="spellEnd"/>
      <w:r w:rsidRPr="00DC4266">
        <w:rPr>
          <w:color w:val="000000"/>
          <w:sz w:val="28"/>
          <w:szCs w:val="28"/>
        </w:rPr>
        <w:t xml:space="preserve"> предъявляет повышенные требования к надежности и эффективности его функционирования и обеспечения техникой, транспортными услугами нефтегазовых предприятий и обусловливает существенное различие в организации работы техники и обеспечения ее технического состояния.</w:t>
      </w:r>
    </w:p>
    <w:p w:rsidR="00347B44" w:rsidRPr="00DC4266" w:rsidRDefault="00DC4266" w:rsidP="00DC426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тоже время</w:t>
      </w:r>
      <w:r w:rsidR="00347B44" w:rsidRPr="00DC4266">
        <w:rPr>
          <w:rFonts w:ascii="Times New Roman" w:eastAsia="Calibri" w:hAnsi="Times New Roman" w:cs="Times New Roman"/>
          <w:sz w:val="28"/>
          <w:szCs w:val="28"/>
        </w:rPr>
        <w:t>, должны учитываться грузопотоки, структура груза, состояние подъездных путей, механизация погрузочных и разгрузочных пунктов и рациональный вид подвижного состава. Особенности перевозки нефти и нефтепродуктов должны приниматься во внимание и при экспорте</w:t>
      </w:r>
      <w:r>
        <w:rPr>
          <w:rFonts w:ascii="Times New Roman" w:eastAsia="Calibri" w:hAnsi="Times New Roman" w:cs="Times New Roman"/>
          <w:sz w:val="28"/>
          <w:szCs w:val="28"/>
        </w:rPr>
        <w:t xml:space="preserve"> в зарубежные страны</w:t>
      </w:r>
      <w:r w:rsidR="00347B44" w:rsidRPr="00DC4266">
        <w:rPr>
          <w:rFonts w:ascii="Times New Roman" w:eastAsia="Calibri" w:hAnsi="Times New Roman" w:cs="Times New Roman"/>
          <w:sz w:val="28"/>
          <w:szCs w:val="28"/>
        </w:rPr>
        <w:t xml:space="preserve"> в</w:t>
      </w:r>
      <w:r>
        <w:rPr>
          <w:rFonts w:ascii="Times New Roman" w:eastAsia="Calibri" w:hAnsi="Times New Roman" w:cs="Times New Roman"/>
          <w:sz w:val="28"/>
          <w:szCs w:val="28"/>
        </w:rPr>
        <w:t xml:space="preserve"> том числе и</w:t>
      </w:r>
      <w:r w:rsidR="00347B44" w:rsidRPr="00DC4266">
        <w:rPr>
          <w:rFonts w:ascii="Times New Roman" w:eastAsia="Calibri" w:hAnsi="Times New Roman" w:cs="Times New Roman"/>
          <w:sz w:val="28"/>
          <w:szCs w:val="28"/>
        </w:rPr>
        <w:t xml:space="preserve"> Монголию.</w:t>
      </w:r>
    </w:p>
    <w:p w:rsidR="00CA4A2D" w:rsidRPr="00574C32" w:rsidRDefault="00CA4A2D" w:rsidP="00CA4A2D">
      <w:pPr>
        <w:spacing w:after="0" w:line="240" w:lineRule="auto"/>
        <w:jc w:val="both"/>
        <w:rPr>
          <w:rFonts w:ascii="Times New Roman" w:eastAsia="Calibri" w:hAnsi="Times New Roman" w:cs="Times New Roman"/>
          <w:b/>
          <w:sz w:val="28"/>
          <w:szCs w:val="28"/>
        </w:rPr>
      </w:pPr>
    </w:p>
    <w:p w:rsidR="00CA4A2D" w:rsidRDefault="00CA4A2D" w:rsidP="00CA4A2D">
      <w:pPr>
        <w:pStyle w:val="Default"/>
        <w:jc w:val="both"/>
        <w:rPr>
          <w:rFonts w:ascii="Times New Roman" w:hAnsi="Times New Roman" w:cs="Times New Roman"/>
          <w:sz w:val="28"/>
          <w:szCs w:val="28"/>
        </w:rPr>
      </w:pPr>
      <w:r w:rsidRPr="002E456F">
        <w:rPr>
          <w:rFonts w:ascii="Times New Roman" w:hAnsi="Times New Roman" w:cs="Times New Roman"/>
          <w:b/>
          <w:sz w:val="28"/>
          <w:szCs w:val="28"/>
        </w:rPr>
        <w:t>Кородюк Игорь Степанович</w:t>
      </w:r>
      <w:r w:rsidRPr="00574C32">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sidRPr="00CB5171">
        <w:rPr>
          <w:rFonts w:ascii="Times New Roman" w:hAnsi="Times New Roman" w:cs="Times New Roman"/>
          <w:sz w:val="28"/>
          <w:szCs w:val="28"/>
        </w:rPr>
        <w:t>заведующий</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кафедрой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 (г. Иркутск).</w:t>
      </w:r>
    </w:p>
    <w:p w:rsidR="00347B44" w:rsidRPr="00637F7E" w:rsidRDefault="00347B44" w:rsidP="00F93AAE">
      <w:pPr>
        <w:spacing w:after="0" w:line="240" w:lineRule="auto"/>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b/>
          <w:sz w:val="28"/>
          <w:szCs w:val="28"/>
          <w:lang w:eastAsia="ru-RU"/>
        </w:rPr>
        <w:t>ПРОБЛЕМЫ ИСПОЛЬЗОВАНИЯ ЛОГИСТИЧЕСКИХ ТЕХНОЛОГИЙ ДЛЯ ПЕРЕВОЗКИ НЕФТЕПРОДУКТОВ</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Совершенствование взаимодействия транспортных технологий и  транспортной техники со связующими логистическими процессами является главным направлением повышения производительности труда на предприятии и важнейшим условием повышения уровня конкурентоспособности компании.</w:t>
      </w:r>
      <w:r w:rsidRPr="00637F7E">
        <w:rPr>
          <w:rFonts w:ascii="Times New Roman" w:eastAsia="Times New Roman" w:hAnsi="Times New Roman" w:cs="Times New Roman"/>
          <w:sz w:val="28"/>
          <w:szCs w:val="28"/>
          <w:lang w:eastAsia="ru-RU"/>
        </w:rPr>
        <w:br/>
        <w:t xml:space="preserve">Во всём мире ведётся интенсивный поиск методов оптимальной доставки грузов транспортом. Рост парка транспортных средств, увеличение потребления автомобильных топлив обуславливает давление на сбытовую сеть нефтепродуктов, предъявляя к ней новые количественные и качественные требования. В условиях крайней неоднородности качества транспортного обслуживания </w:t>
      </w:r>
      <w:r w:rsidRPr="00637F7E">
        <w:rPr>
          <w:rFonts w:ascii="Times New Roman" w:eastAsia="Times New Roman" w:hAnsi="Times New Roman" w:cs="Times New Roman"/>
          <w:sz w:val="28"/>
          <w:szCs w:val="28"/>
          <w:lang w:eastAsia="ru-RU"/>
        </w:rPr>
        <w:lastRenderedPageBreak/>
        <w:t xml:space="preserve">отдельных регионов Российской Федерации при региональной излишне высокой концентрации нефтеперерабатывающих мощностей и повсеместном характере потребления большинства массовых видов нефтепродуктов возникает тесная зависимость надежности нефтепродуктообеспечения от транспортного фактора. Поэтому именно запасы в районах потребления (на распределительных нефтебазах) в наибольшей степени отражают стабильность функционирования всей нефтяной промышленности. </w:t>
      </w:r>
    </w:p>
    <w:p w:rsidR="00347B44"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В то же время специфика использования логистического инструментария применительно к рынку нефтепродуктов пока не получила должного отражения в существующей практической и научной деятельности. Между тем этот процесс требует особого подхода, поскольку от учета специфики транспортировки нефтепродуктов зависит организация поставок многочисленных логистических предприятий-посредников, а, следовательно, и качество обеспечения нефтепродуктами различных категорий потребителей, что делает весьма актуальны</w:t>
      </w:r>
      <w:r w:rsidR="003B2832">
        <w:rPr>
          <w:rFonts w:ascii="Times New Roman" w:eastAsia="Times New Roman" w:hAnsi="Times New Roman" w:cs="Times New Roman"/>
          <w:sz w:val="28"/>
          <w:szCs w:val="28"/>
          <w:lang w:eastAsia="ru-RU"/>
        </w:rPr>
        <w:t>м научный поиск организационно-</w:t>
      </w:r>
      <w:r w:rsidRPr="00637F7E">
        <w:rPr>
          <w:rFonts w:ascii="Times New Roman" w:eastAsia="Times New Roman" w:hAnsi="Times New Roman" w:cs="Times New Roman"/>
          <w:sz w:val="28"/>
          <w:szCs w:val="28"/>
          <w:lang w:eastAsia="ru-RU"/>
        </w:rPr>
        <w:t>экономических решений для применения логистических методов управления в этой сфере.</w:t>
      </w:r>
    </w:p>
    <w:p w:rsidR="002273A1" w:rsidRPr="00637F7E" w:rsidRDefault="002273A1" w:rsidP="00F93AAE">
      <w:pPr>
        <w:spacing w:after="0" w:line="240" w:lineRule="auto"/>
        <w:jc w:val="both"/>
        <w:rPr>
          <w:rFonts w:ascii="Times New Roman" w:eastAsia="Times New Roman" w:hAnsi="Times New Roman" w:cs="Times New Roman"/>
          <w:sz w:val="28"/>
          <w:szCs w:val="28"/>
          <w:lang w:eastAsia="ru-RU"/>
        </w:rPr>
      </w:pPr>
    </w:p>
    <w:p w:rsidR="00CA4A2D" w:rsidRPr="00637F7E" w:rsidRDefault="00CA4A2D" w:rsidP="00CA4A2D">
      <w:pPr>
        <w:pStyle w:val="Default"/>
        <w:jc w:val="both"/>
        <w:rPr>
          <w:rFonts w:ascii="Times New Roman" w:eastAsia="Times New Roman" w:hAnsi="Times New Roman" w:cs="Times New Roman"/>
          <w:b/>
          <w:sz w:val="28"/>
          <w:szCs w:val="28"/>
          <w:lang w:eastAsia="ru-RU"/>
        </w:rPr>
      </w:pPr>
      <w:r w:rsidRPr="00CB5171">
        <w:rPr>
          <w:rFonts w:ascii="Times New Roman" w:eastAsia="Times New Roman" w:hAnsi="Times New Roman" w:cs="Times New Roman"/>
          <w:b/>
          <w:sz w:val="28"/>
          <w:szCs w:val="28"/>
          <w:lang w:eastAsia="ru-RU"/>
        </w:rPr>
        <w:t xml:space="preserve">Никитенко Елена </w:t>
      </w:r>
      <w:proofErr w:type="gramStart"/>
      <w:r w:rsidRPr="00CB5171">
        <w:rPr>
          <w:rFonts w:ascii="Times New Roman" w:eastAsia="Times New Roman" w:hAnsi="Times New Roman" w:cs="Times New Roman"/>
          <w:b/>
          <w:sz w:val="28"/>
          <w:szCs w:val="28"/>
          <w:lang w:eastAsia="ru-RU"/>
        </w:rPr>
        <w:t>Борисовна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val="mn-MN"/>
        </w:rPr>
        <w:t>канд.</w:t>
      </w:r>
      <w:proofErr w:type="gramEnd"/>
      <w:r>
        <w:rPr>
          <w:rFonts w:ascii="Times New Roman" w:eastAsia="Calibri" w:hAnsi="Times New Roman" w:cs="Times New Roman"/>
          <w:sz w:val="28"/>
          <w:szCs w:val="28"/>
          <w:lang w:val="mn-MN"/>
        </w:rPr>
        <w:t xml:space="preserve">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а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347B44" w:rsidRPr="00637F7E" w:rsidRDefault="00347B44" w:rsidP="00F93AAE">
      <w:pPr>
        <w:spacing w:after="0" w:line="240" w:lineRule="auto"/>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b/>
          <w:sz w:val="28"/>
          <w:szCs w:val="28"/>
          <w:lang w:eastAsia="ru-RU"/>
        </w:rPr>
        <w:t xml:space="preserve">ПОВЫШЕНИЕ УРОВНЯ МЕХАНИЗАЦИИ </w:t>
      </w:r>
      <w:r w:rsidR="00A20377">
        <w:rPr>
          <w:rFonts w:ascii="Times New Roman" w:eastAsia="Times New Roman" w:hAnsi="Times New Roman" w:cs="Times New Roman"/>
          <w:b/>
          <w:sz w:val="28"/>
          <w:szCs w:val="28"/>
          <w:lang w:eastAsia="ru-RU"/>
        </w:rPr>
        <w:t>Л</w:t>
      </w:r>
      <w:r w:rsidRPr="00637F7E">
        <w:rPr>
          <w:rFonts w:ascii="Times New Roman" w:eastAsia="Times New Roman" w:hAnsi="Times New Roman" w:cs="Times New Roman"/>
          <w:b/>
          <w:sz w:val="28"/>
          <w:szCs w:val="28"/>
          <w:lang w:eastAsia="ru-RU"/>
        </w:rPr>
        <w:t xml:space="preserve">ЕСОЗАГОТОВИТЕЛЬНОЙ ОТРАСЛИ В ИРКУТСКОЙ ОБЛАСТИ </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Лесозаготовительная отрасль является стратегической базой для развития </w:t>
      </w:r>
      <w:proofErr w:type="gramStart"/>
      <w:r w:rsidRPr="00637F7E">
        <w:rPr>
          <w:rFonts w:ascii="Times New Roman" w:eastAsia="Times New Roman" w:hAnsi="Times New Roman" w:cs="Times New Roman"/>
          <w:sz w:val="28"/>
          <w:szCs w:val="28"/>
          <w:lang w:eastAsia="ru-RU"/>
        </w:rPr>
        <w:t>лесопромышленного  комплекса</w:t>
      </w:r>
      <w:proofErr w:type="gramEnd"/>
      <w:r w:rsidRPr="00637F7E">
        <w:rPr>
          <w:rFonts w:ascii="Times New Roman" w:eastAsia="Times New Roman" w:hAnsi="Times New Roman" w:cs="Times New Roman"/>
          <w:sz w:val="28"/>
          <w:szCs w:val="28"/>
          <w:lang w:eastAsia="ru-RU"/>
        </w:rPr>
        <w:t xml:space="preserve"> страны, а он в свою очередь обеспечивает своей продукцией практически все отрасли народного хозяйства и мировой рынок. </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Согласно официальной статистике Иркутская область занимает главенствующее место в России по объемам учтенной заготовки древесины - ежегодный объем заготовки за </w:t>
      </w:r>
      <w:smartTag w:uri="urn:schemas-microsoft-com:office:smarttags" w:element="metricconverter">
        <w:smartTagPr>
          <w:attr w:name="ProductID" w:val="2017 г"/>
        </w:smartTagPr>
        <w:r w:rsidRPr="00637F7E">
          <w:rPr>
            <w:rFonts w:ascii="Times New Roman" w:eastAsia="Times New Roman" w:hAnsi="Times New Roman" w:cs="Times New Roman"/>
            <w:sz w:val="28"/>
            <w:szCs w:val="28"/>
            <w:lang w:eastAsia="ru-RU"/>
          </w:rPr>
          <w:t>2017 г</w:t>
        </w:r>
      </w:smartTag>
      <w:r w:rsidRPr="00637F7E">
        <w:rPr>
          <w:rFonts w:ascii="Times New Roman" w:eastAsia="Times New Roman" w:hAnsi="Times New Roman" w:cs="Times New Roman"/>
          <w:sz w:val="28"/>
          <w:szCs w:val="28"/>
          <w:lang w:eastAsia="ru-RU"/>
        </w:rPr>
        <w:t xml:space="preserve">. составил – 34,8 </w:t>
      </w:r>
      <w:proofErr w:type="gramStart"/>
      <w:r w:rsidRPr="00637F7E">
        <w:rPr>
          <w:rFonts w:ascii="Times New Roman" w:eastAsia="Times New Roman" w:hAnsi="Times New Roman" w:cs="Times New Roman"/>
          <w:sz w:val="28"/>
          <w:szCs w:val="28"/>
          <w:lang w:eastAsia="ru-RU"/>
        </w:rPr>
        <w:t>млн.м</w:t>
      </w:r>
      <w:proofErr w:type="gramEnd"/>
      <w:r w:rsidRPr="00637F7E">
        <w:rPr>
          <w:rFonts w:ascii="Times New Roman" w:eastAsia="Times New Roman" w:hAnsi="Times New Roman" w:cs="Times New Roman"/>
          <w:sz w:val="28"/>
          <w:szCs w:val="28"/>
          <w:lang w:eastAsia="ru-RU"/>
        </w:rPr>
        <w:t xml:space="preserve">3. </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Анализ оснащенности лесозаготовительной отрасли механизмами показывает, что у крупных предприятий больше финансовых возможностей, следовательно, производственных мощностей для развития инфраструктуры, в сравнении с малыми и средними предприятиями. Основным средством механизации на лесозаготовках малых предприятий остаются устаревшие трелевочные машины, челюстные погрузчики на гусеничном ходу с высоким уровнем износа. И это вызвано такими причинами как отсутствие собственных средств и невозможность создания современных производственных мощностей и обновления техники. </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Для решения проблемы возможности повышения уровня механизации для малых и средних предприятий на лесозаготовках, ведущие производители лесной техники, на протяжении последних лет активно развивают сегмент рынка по продаже техники как новой, так и бывшей в употреблении (б/у).</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lastRenderedPageBreak/>
        <w:t xml:space="preserve">Одним из современных экономических направлений является система лизинговая, где компании производители как российские так и </w:t>
      </w:r>
      <w:proofErr w:type="gramStart"/>
      <w:r w:rsidRPr="00637F7E">
        <w:rPr>
          <w:rFonts w:ascii="Times New Roman" w:eastAsia="Times New Roman" w:hAnsi="Times New Roman" w:cs="Times New Roman"/>
          <w:sz w:val="28"/>
          <w:szCs w:val="28"/>
          <w:lang w:eastAsia="ru-RU"/>
        </w:rPr>
        <w:t>зарубежные,  представляют</w:t>
      </w:r>
      <w:proofErr w:type="gramEnd"/>
      <w:r w:rsidRPr="00637F7E">
        <w:rPr>
          <w:rFonts w:ascii="Times New Roman" w:eastAsia="Times New Roman" w:hAnsi="Times New Roman" w:cs="Times New Roman"/>
          <w:sz w:val="28"/>
          <w:szCs w:val="28"/>
          <w:lang w:eastAsia="ru-RU"/>
        </w:rPr>
        <w:t xml:space="preserve"> предпринимателю</w:t>
      </w:r>
      <w:r w:rsidRPr="00637F7E">
        <w:rPr>
          <w:rFonts w:ascii="Times New Roman" w:eastAsia="Times New Roman" w:hAnsi="Times New Roman" w:cs="Times New Roman"/>
          <w:b/>
          <w:sz w:val="28"/>
          <w:szCs w:val="28"/>
          <w:lang w:eastAsia="ru-RU"/>
        </w:rPr>
        <w:t xml:space="preserve"> </w:t>
      </w:r>
      <w:r w:rsidRPr="00637F7E">
        <w:rPr>
          <w:rFonts w:ascii="Times New Roman" w:eastAsia="Times New Roman" w:hAnsi="Times New Roman" w:cs="Times New Roman"/>
          <w:sz w:val="28"/>
          <w:szCs w:val="28"/>
          <w:lang w:eastAsia="ru-RU"/>
        </w:rPr>
        <w:t xml:space="preserve">приобретение машин б/у, прошедших полную предпродажную подготовку и ремонт. </w:t>
      </w:r>
    </w:p>
    <w:p w:rsidR="00347B44"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Используя данные современные экономические системы в производстве малых и средних лесозаготовительных компаний региона, они смогут более успешно проводить модернизацию парка машин, получать налоговые и финансовые льготы, увеличивать рентабельность производства.</w:t>
      </w:r>
    </w:p>
    <w:p w:rsidR="00CA4A2D" w:rsidRDefault="00CA4A2D" w:rsidP="00F93AAE">
      <w:pPr>
        <w:spacing w:after="0" w:line="240" w:lineRule="auto"/>
        <w:jc w:val="both"/>
        <w:rPr>
          <w:rFonts w:ascii="Times New Roman" w:eastAsia="Times New Roman" w:hAnsi="Times New Roman" w:cs="Times New Roman"/>
          <w:sz w:val="28"/>
          <w:szCs w:val="28"/>
          <w:lang w:eastAsia="ru-RU"/>
        </w:rPr>
      </w:pPr>
    </w:p>
    <w:p w:rsidR="00CA4A2D" w:rsidRDefault="00CA4A2D" w:rsidP="00CA4A2D">
      <w:pPr>
        <w:pStyle w:val="Default"/>
        <w:jc w:val="both"/>
        <w:rPr>
          <w:rFonts w:ascii="Times New Roman" w:hAnsi="Times New Roman" w:cs="Times New Roman"/>
          <w:sz w:val="28"/>
          <w:szCs w:val="28"/>
        </w:rPr>
      </w:pPr>
      <w:proofErr w:type="spellStart"/>
      <w:r w:rsidRPr="00CB5171">
        <w:rPr>
          <w:rFonts w:ascii="Times New Roman" w:hAnsi="Times New Roman" w:cs="Times New Roman"/>
          <w:b/>
          <w:sz w:val="28"/>
          <w:szCs w:val="28"/>
        </w:rPr>
        <w:t>Русецкая</w:t>
      </w:r>
      <w:proofErr w:type="spellEnd"/>
      <w:r w:rsidRPr="00CB5171">
        <w:rPr>
          <w:rFonts w:ascii="Times New Roman" w:hAnsi="Times New Roman" w:cs="Times New Roman"/>
          <w:b/>
          <w:sz w:val="28"/>
          <w:szCs w:val="28"/>
        </w:rPr>
        <w:t xml:space="preserve"> Генриетта Денисовна</w:t>
      </w:r>
      <w:r w:rsidRPr="00637F7E">
        <w:rPr>
          <w:rFonts w:ascii="Times New Roman" w:hAnsi="Times New Roman" w:cs="Times New Roman"/>
          <w:sz w:val="28"/>
          <w:szCs w:val="28"/>
        </w:rPr>
        <w:t xml:space="preserve"> </w:t>
      </w:r>
      <w:r w:rsidRPr="00B76B05">
        <w:rPr>
          <w:rFonts w:ascii="Times New Roman" w:hAnsi="Times New Roman" w:cs="Times New Roman"/>
          <w:sz w:val="28"/>
          <w:szCs w:val="28"/>
        </w:rPr>
        <w:t>д</w:t>
      </w:r>
      <w:r>
        <w:rPr>
          <w:rFonts w:ascii="Times New Roman" w:hAnsi="Times New Roman" w:cs="Times New Roman"/>
          <w:sz w:val="28"/>
          <w:szCs w:val="28"/>
        </w:rPr>
        <w:t>-р тех</w:t>
      </w:r>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 (г. Иркутск).</w:t>
      </w:r>
    </w:p>
    <w:p w:rsidR="00CA4A2D" w:rsidRDefault="00CA4A2D" w:rsidP="00CA4A2D">
      <w:pPr>
        <w:pStyle w:val="Default"/>
        <w:jc w:val="both"/>
        <w:rPr>
          <w:rFonts w:ascii="Times New Roman" w:hAnsi="Times New Roman" w:cs="Times New Roman"/>
          <w:b/>
          <w:sz w:val="28"/>
          <w:szCs w:val="28"/>
        </w:rPr>
      </w:pPr>
      <w:r w:rsidRPr="00CB5171">
        <w:rPr>
          <w:rFonts w:ascii="Times New Roman" w:hAnsi="Times New Roman" w:cs="Times New Roman"/>
          <w:b/>
          <w:sz w:val="28"/>
          <w:szCs w:val="28"/>
        </w:rPr>
        <w:t xml:space="preserve">МЕТОДОЛОГИЯ УПРАВЛЕНИЯ МАТЕРИАЛЬНО-ТЕХНИЧЕСКИМ ОБЕСПЕЧЕНИЕМ ПРЕДПРИЯТИЯ НА ОСНОВЕ СИСТЕМНОГО </w:t>
      </w:r>
      <w:r w:rsidRPr="002E456F">
        <w:rPr>
          <w:rFonts w:ascii="Times New Roman" w:hAnsi="Times New Roman" w:cs="Times New Roman"/>
          <w:b/>
          <w:sz w:val="28"/>
          <w:szCs w:val="28"/>
        </w:rPr>
        <w:t>АНАЛИЗА</w:t>
      </w:r>
    </w:p>
    <w:p w:rsidR="00347B44" w:rsidRPr="00637F7E" w:rsidRDefault="00347B44" w:rsidP="00F93AAE">
      <w:pPr>
        <w:spacing w:after="0" w:line="240" w:lineRule="auto"/>
        <w:jc w:val="both"/>
        <w:rPr>
          <w:rFonts w:ascii="Times New Roman" w:hAnsi="Times New Roman" w:cs="Times New Roman"/>
          <w:sz w:val="28"/>
          <w:szCs w:val="28"/>
        </w:rPr>
      </w:pPr>
      <w:r w:rsidRPr="00637F7E">
        <w:rPr>
          <w:rFonts w:ascii="Times New Roman" w:hAnsi="Times New Roman" w:cs="Times New Roman"/>
          <w:sz w:val="28"/>
          <w:szCs w:val="28"/>
        </w:rPr>
        <w:t xml:space="preserve">В современных условиях развития экономики постоянно возрастает уровень сложности управления, что требует развития теории сложных систем. Сложность самого объекта управления, воздействие на объект внешней среды и взаимодействие его с другими объектами приводит к необходимости применения теории сложных систем. Для таких систем необходимо расчленение крупной подсистемы управления на группы элементов и всесторонний анализ на уровне отдельных подсистем, для которых характерны определенные свойства и качества с установлением связей между ними. </w:t>
      </w:r>
    </w:p>
    <w:p w:rsidR="00347B44" w:rsidRPr="00637F7E" w:rsidRDefault="00347B44" w:rsidP="00F93AAE">
      <w:pPr>
        <w:spacing w:after="0" w:line="240" w:lineRule="auto"/>
        <w:jc w:val="both"/>
        <w:rPr>
          <w:rFonts w:ascii="Times New Roman" w:hAnsi="Times New Roman" w:cs="Times New Roman"/>
          <w:sz w:val="28"/>
          <w:szCs w:val="28"/>
        </w:rPr>
      </w:pPr>
      <w:r w:rsidRPr="00637F7E">
        <w:rPr>
          <w:rFonts w:ascii="Times New Roman" w:hAnsi="Times New Roman" w:cs="Times New Roman"/>
          <w:sz w:val="28"/>
          <w:szCs w:val="28"/>
        </w:rPr>
        <w:t xml:space="preserve">На предприятиях решение задач, связанных с предоставлением необходимых товаров и услуг в нужном количестве и качестве в нужном месте и в нужное время, решает отдел материально – технического снабжения. Сложная система как часть логистики, отражающая протекание процессов на уровне отдельных подсистем: логистики закупок, производства и сбыта. В этом модели обязанности материально-технического снабжения рассматриваются как подчиненные задачи логистики снабжения сырьем, производственными и вспомогательными материалами, услугами, энергией и др. При этом решаются задачи закупки, складирования и распределения необходимых товаров с точки зрения экономической целесообразности. Эти процессы, с одной стороны, должны осуществляться бесперебойно, с другой – материально-техническое снабжение осуществляет противоречащие цели, такие как невысокий уровень запасов и затраченные на них средства при высоком уровне, быстроте и надежности предоставляемых услуг наряду с необходимостью снижения общих издержек. </w:t>
      </w:r>
    </w:p>
    <w:p w:rsidR="00347B44" w:rsidRPr="00637F7E" w:rsidRDefault="00347B44" w:rsidP="00F93AAE">
      <w:pPr>
        <w:spacing w:after="0" w:line="240" w:lineRule="auto"/>
        <w:jc w:val="both"/>
        <w:rPr>
          <w:rFonts w:ascii="Times New Roman" w:hAnsi="Times New Roman" w:cs="Times New Roman"/>
          <w:sz w:val="28"/>
          <w:szCs w:val="28"/>
        </w:rPr>
      </w:pPr>
      <w:r w:rsidRPr="00637F7E">
        <w:rPr>
          <w:rFonts w:ascii="Times New Roman" w:hAnsi="Times New Roman" w:cs="Times New Roman"/>
          <w:sz w:val="28"/>
          <w:szCs w:val="28"/>
        </w:rPr>
        <w:t xml:space="preserve">В такой модели логистика объединяет в одном организационном звене коммерческие и технические функции, что направлено на упрощение организационной совместимости внутри предприятия и позволяет оперативно использовать новые системы с применением программных продуктов или новые концепции поставок без потерь </w:t>
      </w:r>
      <w:proofErr w:type="gramStart"/>
      <w:r w:rsidRPr="00637F7E">
        <w:rPr>
          <w:rFonts w:ascii="Times New Roman" w:hAnsi="Times New Roman" w:cs="Times New Roman"/>
          <w:sz w:val="28"/>
          <w:szCs w:val="28"/>
        </w:rPr>
        <w:t>времени  и</w:t>
      </w:r>
      <w:proofErr w:type="gramEnd"/>
      <w:r w:rsidRPr="00637F7E">
        <w:rPr>
          <w:rFonts w:ascii="Times New Roman" w:hAnsi="Times New Roman" w:cs="Times New Roman"/>
          <w:sz w:val="28"/>
          <w:szCs w:val="28"/>
        </w:rPr>
        <w:t xml:space="preserve"> во всех звеньях решений.</w:t>
      </w:r>
    </w:p>
    <w:p w:rsidR="00347B44" w:rsidRDefault="00347B44" w:rsidP="00F93AAE">
      <w:pPr>
        <w:spacing w:after="0" w:line="240" w:lineRule="auto"/>
        <w:jc w:val="both"/>
        <w:rPr>
          <w:rFonts w:ascii="Times New Roman" w:hAnsi="Times New Roman" w:cs="Times New Roman"/>
          <w:sz w:val="28"/>
          <w:szCs w:val="28"/>
        </w:rPr>
      </w:pPr>
      <w:r w:rsidRPr="00637F7E">
        <w:rPr>
          <w:rFonts w:ascii="Times New Roman" w:hAnsi="Times New Roman" w:cs="Times New Roman"/>
          <w:sz w:val="28"/>
          <w:szCs w:val="28"/>
        </w:rPr>
        <w:lastRenderedPageBreak/>
        <w:t xml:space="preserve"> Подобная структура системы материально-технического снабжения предприятия связана со сложной системой управления и позволяет использовать методы системного анализа на основе решения задач оптимизации процессов, сформированных на базе построенной математической модели.</w:t>
      </w:r>
    </w:p>
    <w:p w:rsidR="00CA4A2D" w:rsidRDefault="00CA4A2D" w:rsidP="00F93AAE">
      <w:pPr>
        <w:spacing w:after="0" w:line="240" w:lineRule="auto"/>
        <w:jc w:val="both"/>
        <w:rPr>
          <w:rFonts w:ascii="Times New Roman" w:hAnsi="Times New Roman" w:cs="Times New Roman"/>
          <w:sz w:val="28"/>
          <w:szCs w:val="28"/>
        </w:rPr>
      </w:pPr>
    </w:p>
    <w:p w:rsidR="00CA4A2D" w:rsidRDefault="00CA4A2D" w:rsidP="00CA4A2D">
      <w:pPr>
        <w:pStyle w:val="Default"/>
        <w:jc w:val="both"/>
        <w:rPr>
          <w:rFonts w:ascii="Times New Roman" w:eastAsia="Times New Roman" w:hAnsi="Times New Roman" w:cs="Times New Roman"/>
          <w:bCs/>
          <w:sz w:val="28"/>
          <w:szCs w:val="28"/>
          <w:lang w:eastAsia="ru-RU"/>
        </w:rPr>
      </w:pPr>
      <w:r w:rsidRPr="002E456F">
        <w:rPr>
          <w:rFonts w:ascii="Times New Roman" w:eastAsia="Times New Roman" w:hAnsi="Times New Roman" w:cs="Times New Roman"/>
          <w:b/>
          <w:bCs/>
          <w:sz w:val="28"/>
          <w:szCs w:val="28"/>
          <w:lang w:eastAsia="ru-RU"/>
        </w:rPr>
        <w:t>Силантьев Александр Валерьевич</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val="mn-MN"/>
        </w:rPr>
        <w:t>канд. экон.</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наук</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доцент</w:t>
      </w:r>
      <w:r w:rsidRPr="00B858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кафедры </w:t>
      </w:r>
      <w:r>
        <w:rPr>
          <w:rFonts w:ascii="Times New Roman" w:eastAsia="Times New Roman" w:hAnsi="Times New Roman" w:cs="Times New Roman"/>
          <w:bCs/>
          <w:sz w:val="28"/>
          <w:szCs w:val="28"/>
          <w:lang w:eastAsia="ru-RU"/>
        </w:rPr>
        <w:t xml:space="preserve">торгового и таможенного дела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 (г. Иркутск).</w:t>
      </w:r>
    </w:p>
    <w:p w:rsidR="00347B44" w:rsidRPr="00637F7E" w:rsidRDefault="00347B44" w:rsidP="00F93AAE">
      <w:pPr>
        <w:spacing w:after="0" w:line="240" w:lineRule="auto"/>
        <w:jc w:val="both"/>
        <w:rPr>
          <w:rFonts w:ascii="Times New Roman" w:eastAsia="Times New Roman" w:hAnsi="Times New Roman" w:cs="Times New Roman"/>
          <w:b/>
          <w:bCs/>
          <w:sz w:val="28"/>
          <w:szCs w:val="28"/>
        </w:rPr>
      </w:pPr>
      <w:r w:rsidRPr="00637F7E">
        <w:rPr>
          <w:rFonts w:ascii="Times New Roman" w:eastAsia="Times New Roman" w:hAnsi="Times New Roman" w:cs="Times New Roman"/>
          <w:b/>
          <w:bCs/>
          <w:sz w:val="28"/>
          <w:szCs w:val="28"/>
        </w:rPr>
        <w:t>ОЦЕНКА ВЛИЯНИЯ КЛЮЧЕВЫХ ФАКТОРОВ ВНЕШНЕЙ</w:t>
      </w:r>
      <w:r w:rsidRPr="00637F7E">
        <w:rPr>
          <w:rFonts w:ascii="Times New Roman" w:eastAsia="Times New Roman" w:hAnsi="Times New Roman" w:cs="Times New Roman"/>
          <w:b/>
          <w:bCs/>
          <w:sz w:val="28"/>
          <w:szCs w:val="28"/>
        </w:rPr>
        <w:br/>
        <w:t xml:space="preserve"> СРЕДЫ НА ТРАНСПОРТНО-ЛОГИСТИЧ</w:t>
      </w:r>
      <w:r>
        <w:rPr>
          <w:rFonts w:ascii="Times New Roman" w:eastAsia="Times New Roman" w:hAnsi="Times New Roman" w:cs="Times New Roman"/>
          <w:b/>
          <w:bCs/>
          <w:sz w:val="28"/>
          <w:szCs w:val="28"/>
        </w:rPr>
        <w:t>ЕСКУЮ СИСТЕМУ</w:t>
      </w:r>
      <w:r>
        <w:rPr>
          <w:rFonts w:ascii="Times New Roman" w:eastAsia="Times New Roman" w:hAnsi="Times New Roman" w:cs="Times New Roman"/>
          <w:b/>
          <w:bCs/>
          <w:sz w:val="28"/>
          <w:szCs w:val="28"/>
        </w:rPr>
        <w:br/>
        <w:t xml:space="preserve"> ВОСТОЧНОЙ СИБИРИ</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Транспортно-логистическая система (далее – ТЛС) является разновидностью экономической системы и, как любая экономическая система, относится к системам открытого типа, то есть активно </w:t>
      </w:r>
      <w:proofErr w:type="gramStart"/>
      <w:r w:rsidRPr="00637F7E">
        <w:rPr>
          <w:rFonts w:ascii="Times New Roman" w:eastAsia="Times New Roman" w:hAnsi="Times New Roman" w:cs="Times New Roman"/>
          <w:sz w:val="28"/>
          <w:szCs w:val="28"/>
          <w:lang w:eastAsia="ru-RU"/>
        </w:rPr>
        <w:t>взаимодействующей  с</w:t>
      </w:r>
      <w:proofErr w:type="gramEnd"/>
      <w:r w:rsidRPr="00637F7E">
        <w:rPr>
          <w:rFonts w:ascii="Times New Roman" w:eastAsia="Times New Roman" w:hAnsi="Times New Roman" w:cs="Times New Roman"/>
          <w:sz w:val="28"/>
          <w:szCs w:val="28"/>
          <w:lang w:eastAsia="ru-RU"/>
        </w:rPr>
        <w:t xml:space="preserve"> внешней средой. Во многом внешняя среда определяет характеристики ТЛС, направления деятельности и характер адаптивных действий по отношению к внешним условиям</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Как показал анализ научной литературе по тематике развития ТЛС, в актуальности тем статей и монографий перечисляется ряд внешних факторов исходя из названия. При этом основной акцент в работах ставится на методологии реагирования ТЛС, а не на </w:t>
      </w:r>
      <w:proofErr w:type="gramStart"/>
      <w:r w:rsidRPr="00637F7E">
        <w:rPr>
          <w:rFonts w:ascii="Times New Roman" w:eastAsia="Times New Roman" w:hAnsi="Times New Roman" w:cs="Times New Roman"/>
          <w:sz w:val="28"/>
          <w:szCs w:val="28"/>
          <w:lang w:eastAsia="ru-RU"/>
        </w:rPr>
        <w:t>степени  влиянии</w:t>
      </w:r>
      <w:proofErr w:type="gramEnd"/>
      <w:r w:rsidRPr="00637F7E">
        <w:rPr>
          <w:rFonts w:ascii="Times New Roman" w:eastAsia="Times New Roman" w:hAnsi="Times New Roman" w:cs="Times New Roman"/>
          <w:sz w:val="28"/>
          <w:szCs w:val="28"/>
          <w:lang w:eastAsia="ru-RU"/>
        </w:rPr>
        <w:t xml:space="preserve"> того или иного внешнего фактора.</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Влияние факторов внешней среды носит комплексный характер, при чём степень воздействия может быть различной. Степень реагирования ТЛС на внешние воздействия одних и тех же факторов может так же различаться.</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Таким образом, можно выдвинуть гипотезу о возможности систематизации факторов внешней среды по степени и характеру влияния на ТЛС. </w:t>
      </w:r>
    </w:p>
    <w:p w:rsidR="00347B44" w:rsidRDefault="00347B44" w:rsidP="00F93AAE">
      <w:pPr>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В докладе предложена классификация внешних факторов на основе </w:t>
      </w:r>
      <w:proofErr w:type="spellStart"/>
      <w:r w:rsidRPr="00637F7E">
        <w:rPr>
          <w:rFonts w:ascii="Times New Roman" w:eastAsia="Times New Roman" w:hAnsi="Times New Roman" w:cs="Times New Roman"/>
          <w:sz w:val="28"/>
          <w:szCs w:val="28"/>
          <w:lang w:eastAsia="ru-RU"/>
        </w:rPr>
        <w:t>наукометрического</w:t>
      </w:r>
      <w:proofErr w:type="spellEnd"/>
      <w:r w:rsidRPr="00637F7E">
        <w:rPr>
          <w:rFonts w:ascii="Times New Roman" w:eastAsia="Times New Roman" w:hAnsi="Times New Roman" w:cs="Times New Roman"/>
          <w:sz w:val="28"/>
          <w:szCs w:val="28"/>
          <w:lang w:eastAsia="ru-RU"/>
        </w:rPr>
        <w:t xml:space="preserve"> подхода. Не посредственно для ТЛС Восточной Сибири наиболее значимыми факторами является геополитический (в связи </w:t>
      </w:r>
      <w:r w:rsidR="003B2832">
        <w:rPr>
          <w:rFonts w:ascii="Times New Roman" w:eastAsia="Times New Roman" w:hAnsi="Times New Roman" w:cs="Times New Roman"/>
          <w:sz w:val="28"/>
          <w:szCs w:val="28"/>
          <w:lang w:eastAsia="ru-RU"/>
        </w:rPr>
        <w:t>с развитием концепции «Нового Ше</w:t>
      </w:r>
      <w:r w:rsidRPr="00637F7E">
        <w:rPr>
          <w:rFonts w:ascii="Times New Roman" w:eastAsia="Times New Roman" w:hAnsi="Times New Roman" w:cs="Times New Roman"/>
          <w:sz w:val="28"/>
          <w:szCs w:val="28"/>
          <w:lang w:eastAsia="ru-RU"/>
        </w:rPr>
        <w:t>лкового Пути» значимость ТЛС Восточной Сибири приобретает не только национальное, но и важное международное значение); государственная политика (особенностью ТЛС Восточной Сибири является большее значение, по сравнению с общероссийским, функционирования железнодорожного транспорта. Стратегия развития железной дороги определяется полностью государственной политикой); смена парадигмы экономического развития (</w:t>
      </w:r>
      <w:proofErr w:type="spellStart"/>
      <w:r w:rsidRPr="00637F7E">
        <w:rPr>
          <w:rFonts w:ascii="Times New Roman" w:eastAsia="Times New Roman" w:hAnsi="Times New Roman" w:cs="Times New Roman"/>
          <w:sz w:val="28"/>
          <w:szCs w:val="28"/>
          <w:lang w:eastAsia="ru-RU"/>
        </w:rPr>
        <w:t>цифровизация</w:t>
      </w:r>
      <w:proofErr w:type="spellEnd"/>
      <w:r w:rsidRPr="00637F7E">
        <w:rPr>
          <w:rFonts w:ascii="Times New Roman" w:eastAsia="Times New Roman" w:hAnsi="Times New Roman" w:cs="Times New Roman"/>
          <w:sz w:val="28"/>
          <w:szCs w:val="28"/>
          <w:lang w:eastAsia="ru-RU"/>
        </w:rPr>
        <w:t xml:space="preserve"> экономика непосредственным образом повлияет на все составляющие ТЛС).</w:t>
      </w:r>
    </w:p>
    <w:p w:rsidR="00CA4A2D" w:rsidRDefault="00CA4A2D" w:rsidP="00F93AAE">
      <w:pPr>
        <w:spacing w:after="0" w:line="240" w:lineRule="auto"/>
        <w:jc w:val="both"/>
        <w:rPr>
          <w:rFonts w:ascii="Times New Roman" w:eastAsia="Times New Roman" w:hAnsi="Times New Roman" w:cs="Times New Roman"/>
          <w:sz w:val="28"/>
          <w:szCs w:val="28"/>
          <w:lang w:eastAsia="ru-RU"/>
        </w:rPr>
      </w:pPr>
    </w:p>
    <w:p w:rsidR="00CA4A2D" w:rsidRPr="005C3950" w:rsidRDefault="00CA4A2D" w:rsidP="00CA4A2D">
      <w:pPr>
        <w:pStyle w:val="Default"/>
        <w:jc w:val="both"/>
        <w:rPr>
          <w:rFonts w:ascii="Times New Roman" w:hAnsi="Times New Roman" w:cs="Times New Roman"/>
          <w:sz w:val="28"/>
          <w:szCs w:val="28"/>
        </w:rPr>
      </w:pPr>
      <w:r>
        <w:rPr>
          <w:rFonts w:ascii="Times New Roman" w:hAnsi="Times New Roman" w:cs="Times New Roman"/>
          <w:b/>
          <w:bCs/>
          <w:sz w:val="28"/>
          <w:szCs w:val="28"/>
        </w:rPr>
        <w:t xml:space="preserve">Тагиев </w:t>
      </w:r>
      <w:proofErr w:type="spellStart"/>
      <w:r>
        <w:rPr>
          <w:rFonts w:ascii="Times New Roman" w:hAnsi="Times New Roman" w:cs="Times New Roman"/>
          <w:b/>
          <w:bCs/>
          <w:sz w:val="28"/>
          <w:szCs w:val="28"/>
        </w:rPr>
        <w:t>Микаил</w:t>
      </w:r>
      <w:proofErr w:type="spellEnd"/>
      <w:r>
        <w:rPr>
          <w:rFonts w:ascii="Times New Roman" w:hAnsi="Times New Roman" w:cs="Times New Roman"/>
          <w:b/>
          <w:bCs/>
          <w:sz w:val="28"/>
          <w:szCs w:val="28"/>
        </w:rPr>
        <w:t xml:space="preserve"> </w:t>
      </w:r>
      <w:proofErr w:type="spellStart"/>
      <w:r w:rsidRPr="002E456F">
        <w:rPr>
          <w:rFonts w:ascii="Times New Roman" w:hAnsi="Times New Roman" w:cs="Times New Roman"/>
          <w:b/>
          <w:bCs/>
          <w:sz w:val="28"/>
          <w:szCs w:val="28"/>
        </w:rPr>
        <w:t>И</w:t>
      </w:r>
      <w:r>
        <w:rPr>
          <w:rFonts w:ascii="Times New Roman" w:hAnsi="Times New Roman" w:cs="Times New Roman"/>
          <w:b/>
          <w:bCs/>
          <w:sz w:val="28"/>
          <w:szCs w:val="28"/>
        </w:rPr>
        <w:t>смаилович</w:t>
      </w:r>
      <w:proofErr w:type="spellEnd"/>
      <w:r>
        <w:rPr>
          <w:rFonts w:ascii="Times New Roman" w:hAnsi="Times New Roman" w:cs="Times New Roman"/>
          <w:b/>
          <w:bCs/>
          <w:sz w:val="28"/>
          <w:szCs w:val="28"/>
        </w:rPr>
        <w:t xml:space="preserve"> </w:t>
      </w:r>
      <w:r>
        <w:rPr>
          <w:rFonts w:ascii="Times New Roman" w:eastAsia="Calibri" w:hAnsi="Times New Roman" w:cs="Times New Roman"/>
          <w:sz w:val="28"/>
          <w:szCs w:val="28"/>
        </w:rPr>
        <w:t>аспирант кафедры экономики</w:t>
      </w:r>
      <w:r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347B44" w:rsidRPr="00637F7E" w:rsidRDefault="00347B44" w:rsidP="00F93AAE">
      <w:pPr>
        <w:spacing w:after="0" w:line="240" w:lineRule="auto"/>
        <w:jc w:val="both"/>
        <w:rPr>
          <w:rFonts w:ascii="Times New Roman" w:eastAsia="Calibri" w:hAnsi="Times New Roman" w:cs="Times New Roman"/>
          <w:b/>
          <w:sz w:val="28"/>
          <w:szCs w:val="28"/>
        </w:rPr>
      </w:pPr>
      <w:r w:rsidRPr="00637F7E">
        <w:rPr>
          <w:rFonts w:ascii="Times New Roman" w:eastAsia="Calibri" w:hAnsi="Times New Roman" w:cs="Times New Roman"/>
          <w:b/>
          <w:sz w:val="28"/>
          <w:szCs w:val="28"/>
        </w:rPr>
        <w:t>ПРОБЛЕМЫ МОНГОЛИИ И РОССИИ В ЛЕСНОЙ ОТРАСЛИ</w:t>
      </w:r>
    </w:p>
    <w:p w:rsidR="00347B44" w:rsidRPr="00637F7E" w:rsidRDefault="00347B44" w:rsidP="00F93AA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докладе</w:t>
      </w:r>
      <w:r w:rsidRPr="00637F7E">
        <w:rPr>
          <w:rFonts w:ascii="Times New Roman" w:eastAsia="Calibri" w:hAnsi="Times New Roman" w:cs="Times New Roman"/>
          <w:sz w:val="28"/>
          <w:szCs w:val="28"/>
        </w:rPr>
        <w:t xml:space="preserve"> рассматривается проблема рационального использования лесов в действующем Монгольском и Российском законодательстве. Для России актуальным является проблема ущерба, причиняемого незаконными лесозаготовками, для Монголии – управление лесопользованием и борьба с лесными пожарами, распространявшимися нередко и на сопредельные российские территории.</w:t>
      </w:r>
    </w:p>
    <w:p w:rsidR="00347B44" w:rsidRPr="00637F7E" w:rsidRDefault="00347B44" w:rsidP="00F93AAE">
      <w:pPr>
        <w:pStyle w:val="ac"/>
        <w:jc w:val="both"/>
        <w:rPr>
          <w:rFonts w:ascii="Times New Roman" w:hAnsi="Times New Roman" w:cs="Times New Roman"/>
          <w:sz w:val="28"/>
          <w:szCs w:val="28"/>
        </w:rPr>
      </w:pPr>
      <w:r w:rsidRPr="00637F7E">
        <w:rPr>
          <w:rFonts w:ascii="Times New Roman" w:hAnsi="Times New Roman" w:cs="Times New Roman"/>
          <w:sz w:val="28"/>
          <w:szCs w:val="28"/>
        </w:rPr>
        <w:t xml:space="preserve">Рациональное лесопользование, понимаемое в широком смысле, должно сегодня стоять на четырех дисциплинарных основах: лесоустройстве, лесной экономике, лесном планировании, </w:t>
      </w:r>
      <w:proofErr w:type="spellStart"/>
      <w:r w:rsidRPr="00637F7E">
        <w:rPr>
          <w:rFonts w:ascii="Times New Roman" w:hAnsi="Times New Roman" w:cs="Times New Roman"/>
          <w:sz w:val="28"/>
          <w:szCs w:val="28"/>
        </w:rPr>
        <w:t>лесоуправлении</w:t>
      </w:r>
      <w:proofErr w:type="spellEnd"/>
      <w:r w:rsidRPr="00637F7E">
        <w:rPr>
          <w:rFonts w:ascii="Times New Roman" w:hAnsi="Times New Roman" w:cs="Times New Roman"/>
          <w:sz w:val="28"/>
          <w:szCs w:val="28"/>
        </w:rPr>
        <w:t>. Важнейшим является вопрос о специфике лесопользования, определяющего институциональную среду, инструменты и механизмы, информационную основу для научно - технической и инновационной политики в лесном хозяйстве Монголии.</w:t>
      </w:r>
    </w:p>
    <w:p w:rsidR="00347B44" w:rsidRDefault="00347B44" w:rsidP="00F93AAE">
      <w:pPr>
        <w:pStyle w:val="ac"/>
        <w:jc w:val="both"/>
        <w:rPr>
          <w:rFonts w:ascii="Times New Roman" w:hAnsi="Times New Roman" w:cs="Times New Roman"/>
          <w:sz w:val="28"/>
          <w:szCs w:val="28"/>
        </w:rPr>
      </w:pPr>
      <w:r w:rsidRPr="00637F7E">
        <w:rPr>
          <w:rFonts w:ascii="Times New Roman" w:hAnsi="Times New Roman" w:cs="Times New Roman"/>
          <w:sz w:val="28"/>
          <w:szCs w:val="28"/>
        </w:rPr>
        <w:t>По результатам деятельности лесного хозяйства Монголии в последние 20 лет для нормального его функционирования необходимо наладить эффективное государственное управление на начальном этапе. Индикаторами для общества в данном случае служат результаты работы государственных органов по борьбе с опустыниванием и лесными пожарами.  В значительной степени высока и роль налаживания полноценного экологически безопасного сотрудничества с сопредельными странами.</w:t>
      </w:r>
    </w:p>
    <w:p w:rsidR="002273A1" w:rsidRDefault="002273A1" w:rsidP="00F93AAE">
      <w:pPr>
        <w:pStyle w:val="ac"/>
        <w:jc w:val="both"/>
        <w:rPr>
          <w:rFonts w:ascii="Times New Roman" w:hAnsi="Times New Roman" w:cs="Times New Roman"/>
          <w:sz w:val="28"/>
          <w:szCs w:val="28"/>
        </w:rPr>
      </w:pPr>
    </w:p>
    <w:p w:rsidR="00CA4A2D" w:rsidRPr="00637F7E" w:rsidRDefault="00CA4A2D" w:rsidP="00CA4A2D">
      <w:pPr>
        <w:pStyle w:val="Default"/>
        <w:jc w:val="both"/>
        <w:rPr>
          <w:rFonts w:ascii="Times New Roman" w:eastAsia="Times New Roman" w:hAnsi="Times New Roman" w:cs="Times New Roman"/>
          <w:b/>
          <w:bCs/>
          <w:sz w:val="28"/>
          <w:szCs w:val="28"/>
          <w:vertAlign w:val="superscript"/>
          <w:lang w:eastAsia="ru-RU"/>
        </w:rPr>
      </w:pPr>
      <w:r>
        <w:rPr>
          <w:rFonts w:ascii="Times New Roman" w:hAnsi="Times New Roman" w:cs="Times New Roman"/>
          <w:b/>
          <w:sz w:val="28"/>
          <w:szCs w:val="28"/>
        </w:rPr>
        <w:t xml:space="preserve">Туренко Борис </w:t>
      </w:r>
      <w:r w:rsidRPr="002E456F">
        <w:rPr>
          <w:rFonts w:ascii="Times New Roman" w:hAnsi="Times New Roman" w:cs="Times New Roman"/>
          <w:b/>
          <w:sz w:val="28"/>
          <w:szCs w:val="28"/>
        </w:rPr>
        <w:t>Г</w:t>
      </w:r>
      <w:r>
        <w:rPr>
          <w:rFonts w:ascii="Times New Roman" w:hAnsi="Times New Roman" w:cs="Times New Roman"/>
          <w:b/>
          <w:sz w:val="28"/>
          <w:szCs w:val="28"/>
        </w:rPr>
        <w:t xml:space="preserve">ригорьевич </w:t>
      </w:r>
      <w:r w:rsidRPr="00B76B05">
        <w:rPr>
          <w:rFonts w:ascii="Times New Roman" w:hAnsi="Times New Roman" w:cs="Times New Roman"/>
          <w:sz w:val="28"/>
          <w:szCs w:val="28"/>
        </w:rPr>
        <w:t>д</w:t>
      </w:r>
      <w:r>
        <w:rPr>
          <w:rFonts w:ascii="Times New Roman" w:hAnsi="Times New Roman" w:cs="Times New Roman"/>
          <w:sz w:val="28"/>
          <w:szCs w:val="28"/>
        </w:rPr>
        <w:t>-р</w:t>
      </w:r>
      <w:r w:rsidRPr="00B76B05">
        <w:rPr>
          <w:rFonts w:ascii="Times New Roman" w:hAnsi="Times New Roman" w:cs="Times New Roman"/>
          <w:sz w:val="28"/>
          <w:szCs w:val="28"/>
        </w:rPr>
        <w:t xml:space="preserve"> </w:t>
      </w:r>
      <w:proofErr w:type="spellStart"/>
      <w:r w:rsidRPr="00B76B05">
        <w:rPr>
          <w:rFonts w:ascii="Times New Roman" w:hAnsi="Times New Roman" w:cs="Times New Roman"/>
          <w:sz w:val="28"/>
          <w:szCs w:val="28"/>
        </w:rPr>
        <w:t>э</w:t>
      </w:r>
      <w:r>
        <w:rPr>
          <w:rFonts w:ascii="Times New Roman" w:hAnsi="Times New Roman" w:cs="Times New Roman"/>
          <w:sz w:val="28"/>
          <w:szCs w:val="28"/>
        </w:rPr>
        <w:t>кон</w:t>
      </w:r>
      <w:proofErr w:type="spellEnd"/>
      <w:r w:rsidRPr="00B76B05">
        <w:rPr>
          <w:rFonts w:ascii="Times New Roman" w:hAnsi="Times New Roman" w:cs="Times New Roman"/>
          <w:sz w:val="28"/>
          <w:szCs w:val="28"/>
        </w:rPr>
        <w:t>. н</w:t>
      </w:r>
      <w:r>
        <w:rPr>
          <w:rFonts w:ascii="Times New Roman" w:hAnsi="Times New Roman" w:cs="Times New Roman"/>
          <w:sz w:val="28"/>
          <w:szCs w:val="28"/>
        </w:rPr>
        <w:t>аук</w:t>
      </w:r>
      <w:r w:rsidRPr="00B76B05">
        <w:rPr>
          <w:rFonts w:ascii="Times New Roman" w:hAnsi="Times New Roman" w:cs="Times New Roman"/>
          <w:sz w:val="28"/>
          <w:szCs w:val="28"/>
        </w:rPr>
        <w:t>, профессор</w:t>
      </w:r>
      <w:r>
        <w:rPr>
          <w:rFonts w:ascii="Times New Roman" w:hAnsi="Times New Roman" w:cs="Times New Roman"/>
          <w:b/>
          <w:sz w:val="28"/>
          <w:szCs w:val="28"/>
        </w:rPr>
        <w:t xml:space="preserve"> </w:t>
      </w:r>
      <w:r>
        <w:rPr>
          <w:rFonts w:ascii="Times New Roman" w:eastAsia="Calibri" w:hAnsi="Times New Roman" w:cs="Times New Roman"/>
          <w:sz w:val="28"/>
          <w:szCs w:val="28"/>
        </w:rPr>
        <w:t>кафедры экономики и управления бизнесом</w:t>
      </w:r>
      <w:r w:rsidRPr="007A1429">
        <w:rPr>
          <w:rFonts w:ascii="Times New Roman" w:hAnsi="Times New Roman" w:cs="Times New Roman"/>
          <w:sz w:val="28"/>
          <w:szCs w:val="28"/>
        </w:rPr>
        <w:t xml:space="preserve"> </w:t>
      </w:r>
      <w:r>
        <w:rPr>
          <w:rFonts w:ascii="Times New Roman" w:hAnsi="Times New Roman" w:cs="Times New Roman"/>
          <w:sz w:val="28"/>
          <w:szCs w:val="28"/>
        </w:rPr>
        <w:t>Байкальского государственного</w:t>
      </w:r>
      <w:r w:rsidRPr="00B76B05">
        <w:rPr>
          <w:rFonts w:ascii="Times New Roman" w:hAnsi="Times New Roman" w:cs="Times New Roman"/>
          <w:sz w:val="28"/>
          <w:szCs w:val="28"/>
        </w:rPr>
        <w:t xml:space="preserve"> университет</w:t>
      </w:r>
      <w:r>
        <w:rPr>
          <w:rFonts w:ascii="Times New Roman" w:hAnsi="Times New Roman" w:cs="Times New Roman"/>
          <w:sz w:val="28"/>
          <w:szCs w:val="28"/>
        </w:rPr>
        <w:t>а (г. Иркутск)</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Хамнаев</w:t>
      </w:r>
      <w:proofErr w:type="spellEnd"/>
      <w:r>
        <w:rPr>
          <w:rFonts w:ascii="Times New Roman" w:hAnsi="Times New Roman" w:cs="Times New Roman"/>
          <w:b/>
          <w:sz w:val="28"/>
          <w:szCs w:val="28"/>
        </w:rPr>
        <w:t xml:space="preserve"> Владимир </w:t>
      </w:r>
      <w:r w:rsidRPr="005B5F4F">
        <w:rPr>
          <w:rFonts w:ascii="Times New Roman" w:hAnsi="Times New Roman" w:cs="Times New Roman"/>
          <w:b/>
          <w:color w:val="auto"/>
          <w:sz w:val="28"/>
          <w:szCs w:val="28"/>
        </w:rPr>
        <w:t>А</w:t>
      </w:r>
      <w:r>
        <w:rPr>
          <w:rFonts w:ascii="Times New Roman" w:hAnsi="Times New Roman" w:cs="Times New Roman"/>
          <w:b/>
          <w:color w:val="auto"/>
          <w:sz w:val="28"/>
          <w:szCs w:val="28"/>
        </w:rPr>
        <w:t>лександрович</w:t>
      </w:r>
      <w:r w:rsidRPr="005B5F4F">
        <w:rPr>
          <w:rFonts w:ascii="Times New Roman" w:hAnsi="Times New Roman" w:cs="Times New Roman"/>
          <w:color w:val="auto"/>
          <w:sz w:val="28"/>
          <w:szCs w:val="28"/>
        </w:rPr>
        <w:t xml:space="preserve"> </w:t>
      </w:r>
      <w:r w:rsidRPr="005B5F4F">
        <w:rPr>
          <w:rFonts w:ascii="Times New Roman" w:eastAsia="Calibri" w:hAnsi="Times New Roman" w:cs="Times New Roman"/>
          <w:color w:val="auto"/>
          <w:sz w:val="28"/>
          <w:szCs w:val="28"/>
        </w:rPr>
        <w:t xml:space="preserve">аспирант </w:t>
      </w:r>
      <w:r>
        <w:rPr>
          <w:rFonts w:ascii="Times New Roman" w:eastAsia="Calibri" w:hAnsi="Times New Roman" w:cs="Times New Roman"/>
          <w:sz w:val="28"/>
          <w:szCs w:val="28"/>
        </w:rPr>
        <w:t>кафедры экономики</w:t>
      </w:r>
      <w:r w:rsidRPr="008B74C3">
        <w:rPr>
          <w:rFonts w:ascii="Times New Roman" w:eastAsia="Calibri" w:hAnsi="Times New Roman" w:cs="Times New Roman"/>
          <w:sz w:val="28"/>
          <w:szCs w:val="28"/>
        </w:rPr>
        <w:t xml:space="preserve"> и управления бизнесом, Байкальский государственный университет, </w:t>
      </w:r>
      <w:r w:rsidRPr="005C3950">
        <w:rPr>
          <w:rFonts w:ascii="Times New Roman" w:hAnsi="Times New Roman" w:cs="Times New Roman"/>
          <w:sz w:val="28"/>
          <w:szCs w:val="28"/>
        </w:rPr>
        <w:t>(</w:t>
      </w:r>
      <w:r>
        <w:rPr>
          <w:rFonts w:ascii="Times New Roman" w:hAnsi="Times New Roman" w:cs="Times New Roman"/>
          <w:sz w:val="28"/>
          <w:szCs w:val="28"/>
        </w:rPr>
        <w:t>г</w:t>
      </w:r>
      <w:r w:rsidRPr="005C3950">
        <w:rPr>
          <w:rFonts w:ascii="Times New Roman" w:hAnsi="Times New Roman" w:cs="Times New Roman"/>
          <w:sz w:val="28"/>
          <w:szCs w:val="28"/>
        </w:rPr>
        <w:t xml:space="preserve">. </w:t>
      </w:r>
      <w:r>
        <w:rPr>
          <w:rFonts w:ascii="Times New Roman" w:hAnsi="Times New Roman" w:cs="Times New Roman"/>
          <w:sz w:val="28"/>
          <w:szCs w:val="28"/>
        </w:rPr>
        <w:t>Иркутск</w:t>
      </w:r>
      <w:r w:rsidRPr="005C3950">
        <w:rPr>
          <w:rFonts w:ascii="Times New Roman" w:hAnsi="Times New Roman" w:cs="Times New Roman"/>
          <w:sz w:val="28"/>
          <w:szCs w:val="28"/>
        </w:rPr>
        <w:t>)</w:t>
      </w:r>
      <w:r>
        <w:rPr>
          <w:rFonts w:ascii="Times New Roman" w:hAnsi="Times New Roman" w:cs="Times New Roman"/>
          <w:sz w:val="28"/>
          <w:szCs w:val="28"/>
        </w:rPr>
        <w:t>.</w:t>
      </w:r>
    </w:p>
    <w:p w:rsidR="00347B44" w:rsidRPr="00637F7E" w:rsidRDefault="00347B44" w:rsidP="00F93AAE">
      <w:pPr>
        <w:keepNext/>
        <w:suppressAutoHyphens/>
        <w:autoSpaceDE w:val="0"/>
        <w:autoSpaceDN w:val="0"/>
        <w:spacing w:after="0" w:line="240" w:lineRule="auto"/>
        <w:jc w:val="both"/>
        <w:rPr>
          <w:rFonts w:ascii="Times New Roman" w:eastAsia="Times New Roman" w:hAnsi="Times New Roman" w:cs="Times New Roman"/>
          <w:b/>
          <w:sz w:val="28"/>
          <w:szCs w:val="28"/>
          <w:lang w:eastAsia="ru-RU"/>
        </w:rPr>
      </w:pPr>
      <w:proofErr w:type="gramStart"/>
      <w:r w:rsidRPr="00637F7E">
        <w:rPr>
          <w:rFonts w:ascii="Times New Roman" w:eastAsia="Times New Roman" w:hAnsi="Times New Roman" w:cs="Times New Roman"/>
          <w:b/>
          <w:sz w:val="28"/>
          <w:szCs w:val="28"/>
          <w:lang w:eastAsia="ru-RU"/>
        </w:rPr>
        <w:t>РАЗРАБОТКА  ЭФФЕКТИВНОЙ</w:t>
      </w:r>
      <w:proofErr w:type="gramEnd"/>
      <w:r w:rsidRPr="00637F7E">
        <w:rPr>
          <w:rFonts w:ascii="Times New Roman" w:eastAsia="Times New Roman" w:hAnsi="Times New Roman" w:cs="Times New Roman"/>
          <w:b/>
          <w:sz w:val="28"/>
          <w:szCs w:val="28"/>
          <w:lang w:eastAsia="ru-RU"/>
        </w:rPr>
        <w:t xml:space="preserve"> ТРАНСПОРТНОЙ СИСТЕМЫ</w:t>
      </w:r>
    </w:p>
    <w:p w:rsidR="00347B44" w:rsidRPr="00637F7E" w:rsidRDefault="00347B44" w:rsidP="00F93AAE">
      <w:pPr>
        <w:keepNext/>
        <w:suppressAutoHyphens/>
        <w:autoSpaceDE w:val="0"/>
        <w:autoSpaceDN w:val="0"/>
        <w:spacing w:after="0" w:line="240" w:lineRule="auto"/>
        <w:jc w:val="both"/>
        <w:rPr>
          <w:rFonts w:ascii="Times New Roman" w:eastAsia="Times New Roman" w:hAnsi="Times New Roman" w:cs="Times New Roman"/>
          <w:b/>
          <w:sz w:val="28"/>
          <w:szCs w:val="28"/>
          <w:lang w:eastAsia="ru-RU"/>
        </w:rPr>
      </w:pPr>
      <w:r w:rsidRPr="00637F7E">
        <w:rPr>
          <w:rFonts w:ascii="Times New Roman" w:eastAsia="Times New Roman" w:hAnsi="Times New Roman" w:cs="Times New Roman"/>
          <w:b/>
          <w:sz w:val="28"/>
          <w:szCs w:val="28"/>
          <w:lang w:eastAsia="ru-RU"/>
        </w:rPr>
        <w:t xml:space="preserve"> </w:t>
      </w:r>
      <w:proofErr w:type="gramStart"/>
      <w:r w:rsidRPr="00637F7E">
        <w:rPr>
          <w:rFonts w:ascii="Times New Roman" w:eastAsia="Times New Roman" w:hAnsi="Times New Roman" w:cs="Times New Roman"/>
          <w:b/>
          <w:sz w:val="28"/>
          <w:szCs w:val="28"/>
          <w:lang w:eastAsia="ru-RU"/>
        </w:rPr>
        <w:t>В  НЕФТЕГАЗОВОМ</w:t>
      </w:r>
      <w:proofErr w:type="gramEnd"/>
      <w:r w:rsidRPr="00637F7E">
        <w:rPr>
          <w:rFonts w:ascii="Times New Roman" w:eastAsia="Times New Roman" w:hAnsi="Times New Roman" w:cs="Times New Roman"/>
          <w:b/>
          <w:sz w:val="28"/>
          <w:szCs w:val="28"/>
          <w:lang w:eastAsia="ru-RU"/>
        </w:rPr>
        <w:t xml:space="preserve"> КОМПЛЕКСЕ</w:t>
      </w:r>
    </w:p>
    <w:p w:rsidR="00347B44" w:rsidRPr="00637F7E" w:rsidRDefault="00347B44" w:rsidP="00F93AAE">
      <w:pPr>
        <w:autoSpaceDE w:val="0"/>
        <w:autoSpaceDN w:val="0"/>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Нефтяная промышленность России является основным сектором топливно-энергетического комплекса страны. От успешного функционирования этой отрасли зависит эффективное удовлетворение внешнего и внутреннего спроса на нефть и продукты ее переработки, обеспечение валютных и налоговых поступлений в бюджет.</w:t>
      </w:r>
    </w:p>
    <w:p w:rsidR="00347B44" w:rsidRPr="00637F7E" w:rsidRDefault="00347B44" w:rsidP="00F93AAE">
      <w:pPr>
        <w:autoSpaceDE w:val="0"/>
        <w:autoSpaceDN w:val="0"/>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 Транспортировка нефтепродуктов от места добычи до потребителя является важной составляющей процесса добычи и переработки нефти.  Транспортные затраты нефтяных компании составляют сотни миллионов рублей. </w:t>
      </w:r>
    </w:p>
    <w:p w:rsidR="00347B44" w:rsidRPr="00637F7E" w:rsidRDefault="00347B44" w:rsidP="00F93AAE">
      <w:pPr>
        <w:autoSpaceDE w:val="0"/>
        <w:autoSpaceDN w:val="0"/>
        <w:spacing w:after="0" w:line="240" w:lineRule="auto"/>
        <w:jc w:val="both"/>
        <w:rPr>
          <w:rFonts w:ascii="Times New Roman" w:eastAsia="Times New Roman" w:hAnsi="Times New Roman" w:cs="Times New Roman"/>
          <w:sz w:val="28"/>
          <w:szCs w:val="28"/>
          <w:lang w:eastAsia="ru-RU"/>
        </w:rPr>
      </w:pPr>
      <w:r w:rsidRPr="00637F7E">
        <w:rPr>
          <w:rFonts w:ascii="Times New Roman" w:eastAsia="Times New Roman" w:hAnsi="Times New Roman" w:cs="Times New Roman"/>
          <w:sz w:val="28"/>
          <w:szCs w:val="28"/>
          <w:lang w:eastAsia="ru-RU"/>
        </w:rPr>
        <w:t xml:space="preserve">Основные элементы эффективной системы транспортировки нефтепродуктов могут быть определены, на наш взгляд, на основе использования системного подхода. Данный подход дает возможность выявления и анализа системных характеристик системы транспортировки углеводородов. Мы считаем, что эффективная система транспортировки нефти, нефтепродуктов и газа должна носить комплексный характер, который заключается в использовании сочетания традиционных видов транспорта (железнодорожного, </w:t>
      </w:r>
      <w:proofErr w:type="gramStart"/>
      <w:r w:rsidRPr="00637F7E">
        <w:rPr>
          <w:rFonts w:ascii="Times New Roman" w:eastAsia="Times New Roman" w:hAnsi="Times New Roman" w:cs="Times New Roman"/>
          <w:sz w:val="28"/>
          <w:szCs w:val="28"/>
          <w:lang w:eastAsia="ru-RU"/>
        </w:rPr>
        <w:t>водного)  с</w:t>
      </w:r>
      <w:proofErr w:type="gramEnd"/>
      <w:r w:rsidRPr="00637F7E">
        <w:rPr>
          <w:rFonts w:ascii="Times New Roman" w:eastAsia="Times New Roman" w:hAnsi="Times New Roman" w:cs="Times New Roman"/>
          <w:sz w:val="28"/>
          <w:szCs w:val="28"/>
          <w:lang w:eastAsia="ru-RU"/>
        </w:rPr>
        <w:t xml:space="preserve"> использованием летательных аппаратов (дирижаблей).</w:t>
      </w:r>
    </w:p>
    <w:p w:rsidR="00347B44" w:rsidRPr="00637F7E" w:rsidRDefault="00347B44" w:rsidP="00F93AAE">
      <w:pPr>
        <w:spacing w:after="0" w:line="240" w:lineRule="auto"/>
        <w:jc w:val="both"/>
        <w:rPr>
          <w:rFonts w:ascii="Times New Roman" w:eastAsia="Times New Roman" w:hAnsi="Times New Roman" w:cs="Times New Roman"/>
          <w:sz w:val="28"/>
          <w:szCs w:val="28"/>
          <w:lang w:eastAsia="ru-RU"/>
        </w:rPr>
      </w:pPr>
    </w:p>
    <w:p w:rsidR="00347B44" w:rsidRPr="00637F7E" w:rsidRDefault="00347B44" w:rsidP="00F93AAE">
      <w:pPr>
        <w:spacing w:after="0" w:line="240" w:lineRule="auto"/>
        <w:jc w:val="both"/>
        <w:rPr>
          <w:rFonts w:ascii="Times New Roman" w:hAnsi="Times New Roman" w:cs="Times New Roman"/>
          <w:sz w:val="28"/>
          <w:szCs w:val="28"/>
        </w:rPr>
      </w:pPr>
    </w:p>
    <w:p w:rsidR="00347B44" w:rsidRPr="00637F7E" w:rsidRDefault="00347B44" w:rsidP="00F93AAE">
      <w:pPr>
        <w:spacing w:after="0" w:line="240" w:lineRule="auto"/>
        <w:jc w:val="both"/>
        <w:rPr>
          <w:rFonts w:ascii="Times New Roman" w:hAnsi="Times New Roman" w:cs="Times New Roman"/>
          <w:sz w:val="28"/>
          <w:szCs w:val="28"/>
        </w:rPr>
      </w:pPr>
    </w:p>
    <w:p w:rsidR="00347B44" w:rsidRPr="00637F7E" w:rsidRDefault="00347B44" w:rsidP="00F93AAE">
      <w:pPr>
        <w:spacing w:after="0" w:line="240" w:lineRule="auto"/>
        <w:jc w:val="both"/>
        <w:rPr>
          <w:rFonts w:ascii="Times New Roman" w:hAnsi="Times New Roman" w:cs="Times New Roman"/>
          <w:sz w:val="28"/>
          <w:szCs w:val="28"/>
        </w:rPr>
      </w:pPr>
    </w:p>
    <w:p w:rsidR="00347B44" w:rsidRPr="00637F7E" w:rsidRDefault="00347B44" w:rsidP="00F93AAE">
      <w:pPr>
        <w:spacing w:after="0" w:line="240" w:lineRule="auto"/>
        <w:jc w:val="both"/>
        <w:rPr>
          <w:rFonts w:ascii="Times New Roman" w:hAnsi="Times New Roman" w:cs="Times New Roman"/>
          <w:sz w:val="28"/>
          <w:szCs w:val="28"/>
        </w:rPr>
      </w:pPr>
    </w:p>
    <w:p w:rsidR="00347B44" w:rsidRPr="00637F7E" w:rsidRDefault="00347B44" w:rsidP="00F93AAE">
      <w:pPr>
        <w:spacing w:after="0" w:line="240" w:lineRule="auto"/>
        <w:jc w:val="both"/>
        <w:rPr>
          <w:rFonts w:ascii="Times New Roman" w:hAnsi="Times New Roman" w:cs="Times New Roman"/>
          <w:sz w:val="28"/>
          <w:szCs w:val="28"/>
        </w:rPr>
      </w:pPr>
    </w:p>
    <w:p w:rsidR="00347B44" w:rsidRPr="00637F7E" w:rsidRDefault="00347B44" w:rsidP="00F93AAE">
      <w:pPr>
        <w:spacing w:after="0" w:line="240" w:lineRule="auto"/>
        <w:jc w:val="both"/>
        <w:rPr>
          <w:rFonts w:ascii="Times New Roman" w:hAnsi="Times New Roman" w:cs="Times New Roman"/>
          <w:sz w:val="28"/>
          <w:szCs w:val="28"/>
        </w:rPr>
      </w:pPr>
    </w:p>
    <w:p w:rsidR="00810070" w:rsidRPr="00810070" w:rsidRDefault="00810070" w:rsidP="00F93AAE">
      <w:pPr>
        <w:spacing w:after="0" w:line="240" w:lineRule="auto"/>
        <w:jc w:val="both"/>
        <w:rPr>
          <w:rFonts w:ascii="Times New Roman" w:eastAsia="Times New Roman" w:hAnsi="Times New Roman" w:cs="Times New Roman"/>
          <w:sz w:val="28"/>
          <w:szCs w:val="28"/>
          <w:lang w:eastAsia="ru-RU"/>
        </w:rPr>
      </w:pPr>
    </w:p>
    <w:p w:rsidR="00B76B05" w:rsidRPr="00B76B05" w:rsidRDefault="00B76B05" w:rsidP="00F93AAE">
      <w:pPr>
        <w:spacing w:after="0" w:line="240" w:lineRule="auto"/>
        <w:jc w:val="both"/>
        <w:rPr>
          <w:rFonts w:ascii="Times New Roman" w:hAnsi="Times New Roman" w:cs="Times New Roman"/>
          <w:sz w:val="28"/>
          <w:szCs w:val="28"/>
        </w:rPr>
      </w:pPr>
    </w:p>
    <w:sectPr w:rsidR="00B76B05" w:rsidRPr="00B76B05" w:rsidSect="00A21C3A">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A6" w:rsidRDefault="008C78A6" w:rsidP="005D49D4">
      <w:pPr>
        <w:spacing w:after="0" w:line="240" w:lineRule="auto"/>
      </w:pPr>
      <w:r>
        <w:separator/>
      </w:r>
    </w:p>
  </w:endnote>
  <w:endnote w:type="continuationSeparator" w:id="0">
    <w:p w:rsidR="008C78A6" w:rsidRDefault="008C78A6" w:rsidP="005D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A6" w:rsidRDefault="008C78A6" w:rsidP="005D49D4">
      <w:pPr>
        <w:spacing w:after="0" w:line="240" w:lineRule="auto"/>
      </w:pPr>
      <w:r>
        <w:separator/>
      </w:r>
    </w:p>
  </w:footnote>
  <w:footnote w:type="continuationSeparator" w:id="0">
    <w:p w:rsidR="008C78A6" w:rsidRDefault="008C78A6" w:rsidP="005D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D4" w:rsidRDefault="005D49D4">
    <w:pPr>
      <w:pStyle w:val="a5"/>
    </w:pPr>
  </w:p>
  <w:p w:rsidR="005D49D4" w:rsidRDefault="005D49D4">
    <w:pPr>
      <w:pStyle w:val="a5"/>
    </w:pPr>
  </w:p>
  <w:p w:rsidR="005D49D4" w:rsidRDefault="005D49D4">
    <w:pPr>
      <w:pStyle w:val="a5"/>
    </w:pPr>
  </w:p>
  <w:p w:rsidR="005D49D4" w:rsidRDefault="005D49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65B19"/>
    <w:multiLevelType w:val="multilevel"/>
    <w:tmpl w:val="95F664B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99444B"/>
    <w:multiLevelType w:val="hybridMultilevel"/>
    <w:tmpl w:val="43020C28"/>
    <w:lvl w:ilvl="0" w:tplc="9516E4E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9F6F43"/>
    <w:multiLevelType w:val="hybridMultilevel"/>
    <w:tmpl w:val="96EEAE5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10C24"/>
    <w:multiLevelType w:val="hybridMultilevel"/>
    <w:tmpl w:val="05920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BAB2536"/>
    <w:multiLevelType w:val="hybridMultilevel"/>
    <w:tmpl w:val="F036F19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84"/>
    <w:rsid w:val="0007075D"/>
    <w:rsid w:val="00143A93"/>
    <w:rsid w:val="001E2342"/>
    <w:rsid w:val="002222D5"/>
    <w:rsid w:val="002273A1"/>
    <w:rsid w:val="002C25F0"/>
    <w:rsid w:val="002E456F"/>
    <w:rsid w:val="00347B44"/>
    <w:rsid w:val="003B2832"/>
    <w:rsid w:val="003F6C2F"/>
    <w:rsid w:val="004D7D46"/>
    <w:rsid w:val="005717B4"/>
    <w:rsid w:val="00574C32"/>
    <w:rsid w:val="0058324B"/>
    <w:rsid w:val="005A0089"/>
    <w:rsid w:val="005B5F4F"/>
    <w:rsid w:val="005C3950"/>
    <w:rsid w:val="005D49D4"/>
    <w:rsid w:val="0060513E"/>
    <w:rsid w:val="006367C8"/>
    <w:rsid w:val="00650326"/>
    <w:rsid w:val="0066685E"/>
    <w:rsid w:val="006B1493"/>
    <w:rsid w:val="00781CBF"/>
    <w:rsid w:val="007A0BD7"/>
    <w:rsid w:val="007A1429"/>
    <w:rsid w:val="007B20A6"/>
    <w:rsid w:val="007B5BDB"/>
    <w:rsid w:val="00810070"/>
    <w:rsid w:val="00830A44"/>
    <w:rsid w:val="0085057F"/>
    <w:rsid w:val="008B74C3"/>
    <w:rsid w:val="008C78A6"/>
    <w:rsid w:val="00974B83"/>
    <w:rsid w:val="00985938"/>
    <w:rsid w:val="00987E12"/>
    <w:rsid w:val="0099758A"/>
    <w:rsid w:val="009B1763"/>
    <w:rsid w:val="009D7242"/>
    <w:rsid w:val="00A20377"/>
    <w:rsid w:val="00A21C3A"/>
    <w:rsid w:val="00A34060"/>
    <w:rsid w:val="00AF3136"/>
    <w:rsid w:val="00B5097D"/>
    <w:rsid w:val="00B76B05"/>
    <w:rsid w:val="00B858ED"/>
    <w:rsid w:val="00B9177F"/>
    <w:rsid w:val="00B91E39"/>
    <w:rsid w:val="00C15E48"/>
    <w:rsid w:val="00C31E4B"/>
    <w:rsid w:val="00C42AEE"/>
    <w:rsid w:val="00C932DB"/>
    <w:rsid w:val="00CA0915"/>
    <w:rsid w:val="00CA4A2D"/>
    <w:rsid w:val="00CB5171"/>
    <w:rsid w:val="00CE4875"/>
    <w:rsid w:val="00D67763"/>
    <w:rsid w:val="00DC4266"/>
    <w:rsid w:val="00DE673E"/>
    <w:rsid w:val="00E51084"/>
    <w:rsid w:val="00E57FFA"/>
    <w:rsid w:val="00EB21CB"/>
    <w:rsid w:val="00EB42CB"/>
    <w:rsid w:val="00F35ED6"/>
    <w:rsid w:val="00F86D36"/>
    <w:rsid w:val="00F93AAE"/>
    <w:rsid w:val="00FC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CC7B20-6C9C-4045-AAB1-5E18B117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B05"/>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39"/>
    <w:rsid w:val="003F6C2F"/>
    <w:pPr>
      <w:spacing w:after="0" w:line="240" w:lineRule="auto"/>
      <w:ind w:left="-142"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A1429"/>
    <w:rPr>
      <w:color w:val="0563C1" w:themeColor="hyperlink"/>
      <w:u w:val="single"/>
    </w:rPr>
  </w:style>
  <w:style w:type="paragraph" w:customStyle="1" w:styleId="Abstract">
    <w:name w:val="Abstract"/>
    <w:uiPriority w:val="99"/>
    <w:rsid w:val="007A1429"/>
    <w:pPr>
      <w:spacing w:after="200" w:line="240" w:lineRule="auto"/>
      <w:ind w:firstLine="274"/>
      <w:jc w:val="both"/>
    </w:pPr>
    <w:rPr>
      <w:rFonts w:ascii="Times New Roman" w:eastAsia="Times New Roman" w:hAnsi="Times New Roman" w:cs="Times New Roman"/>
      <w:b/>
      <w:bCs/>
      <w:sz w:val="18"/>
      <w:szCs w:val="18"/>
      <w:lang w:val="en-US"/>
    </w:rPr>
  </w:style>
  <w:style w:type="paragraph" w:styleId="a5">
    <w:name w:val="header"/>
    <w:basedOn w:val="a"/>
    <w:link w:val="a6"/>
    <w:uiPriority w:val="99"/>
    <w:unhideWhenUsed/>
    <w:rsid w:val="005D49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49D4"/>
  </w:style>
  <w:style w:type="paragraph" w:styleId="a7">
    <w:name w:val="footer"/>
    <w:basedOn w:val="a"/>
    <w:link w:val="a8"/>
    <w:uiPriority w:val="99"/>
    <w:unhideWhenUsed/>
    <w:rsid w:val="005D49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49D4"/>
  </w:style>
  <w:style w:type="paragraph" w:styleId="a9">
    <w:name w:val="Plain Text"/>
    <w:basedOn w:val="a"/>
    <w:link w:val="aa"/>
    <w:uiPriority w:val="99"/>
    <w:unhideWhenUsed/>
    <w:rsid w:val="008B74C3"/>
    <w:pPr>
      <w:spacing w:after="0" w:line="240" w:lineRule="auto"/>
    </w:pPr>
    <w:rPr>
      <w:rFonts w:ascii="Consolas" w:hAnsi="Consolas" w:cs="Consolas"/>
      <w:sz w:val="21"/>
      <w:szCs w:val="21"/>
    </w:rPr>
  </w:style>
  <w:style w:type="character" w:customStyle="1" w:styleId="aa">
    <w:name w:val="Текст Знак"/>
    <w:basedOn w:val="a0"/>
    <w:link w:val="a9"/>
    <w:uiPriority w:val="99"/>
    <w:rsid w:val="008B74C3"/>
    <w:rPr>
      <w:rFonts w:ascii="Consolas" w:hAnsi="Consolas" w:cs="Consolas"/>
      <w:sz w:val="21"/>
      <w:szCs w:val="21"/>
    </w:rPr>
  </w:style>
  <w:style w:type="paragraph" w:styleId="ab">
    <w:name w:val="List Paragraph"/>
    <w:basedOn w:val="a"/>
    <w:uiPriority w:val="34"/>
    <w:qFormat/>
    <w:rsid w:val="008B74C3"/>
    <w:pPr>
      <w:ind w:left="720"/>
      <w:contextualSpacing/>
    </w:pPr>
  </w:style>
  <w:style w:type="table" w:customStyle="1" w:styleId="1">
    <w:name w:val="Сетка таблицы1"/>
    <w:basedOn w:val="a1"/>
    <w:next w:val="a3"/>
    <w:uiPriority w:val="59"/>
    <w:rsid w:val="009B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347B44"/>
    <w:pPr>
      <w:spacing w:after="0" w:line="240" w:lineRule="auto"/>
    </w:pPr>
  </w:style>
  <w:style w:type="paragraph" w:styleId="ad">
    <w:name w:val="Normal (Web)"/>
    <w:basedOn w:val="a"/>
    <w:uiPriority w:val="99"/>
    <w:semiHidden/>
    <w:unhideWhenUsed/>
    <w:rsid w:val="00EB2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917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91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4945">
      <w:bodyDiv w:val="1"/>
      <w:marLeft w:val="0"/>
      <w:marRight w:val="0"/>
      <w:marTop w:val="0"/>
      <w:marBottom w:val="0"/>
      <w:divBdr>
        <w:top w:val="none" w:sz="0" w:space="0" w:color="auto"/>
        <w:left w:val="none" w:sz="0" w:space="0" w:color="auto"/>
        <w:bottom w:val="none" w:sz="0" w:space="0" w:color="auto"/>
        <w:right w:val="none" w:sz="0" w:space="0" w:color="auto"/>
      </w:divBdr>
    </w:div>
    <w:div w:id="15292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or-toli.com/index.php?pageId=10&amp;go=1&amp;direction=mn-en&amp;search=significa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academic.ru/dic.nsf/ruwiki/1018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lor-toli.com/index.php?pageId=10&amp;go=1&amp;direction=mn-en&amp;search=be+implement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olor-toli.com/index.php?pageId=10&amp;go=1&amp;direction=mn-en&amp;search=diesel-locomotive" TargetMode="External"/><Relationship Id="rId4" Type="http://schemas.openxmlformats.org/officeDocument/2006/relationships/settings" Target="settings.xml"/><Relationship Id="rId9" Type="http://schemas.openxmlformats.org/officeDocument/2006/relationships/hyperlink" Target="http://bolor-toli.com/index.php?pageId=10&amp;go=1&amp;direction=mn-en&amp;search=incipienc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C8053-AD59-47C6-80E9-44B7FC98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Войникова Галина Николаевна</dc:creator>
  <cp:keywords/>
  <dc:description/>
  <cp:lastModifiedBy>Воронцова Нина Анатольевна</cp:lastModifiedBy>
  <cp:revision>2</cp:revision>
  <cp:lastPrinted>2019-01-30T03:58:00Z</cp:lastPrinted>
  <dcterms:created xsi:type="dcterms:W3CDTF">2019-05-07T03:50:00Z</dcterms:created>
  <dcterms:modified xsi:type="dcterms:W3CDTF">2019-05-07T03:50:00Z</dcterms:modified>
</cp:coreProperties>
</file>